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137" w:rsidRDefault="00904137" w:rsidP="00904137">
      <w:pPr>
        <w:pStyle w:val="Title"/>
        <w:jc w:val="center"/>
        <w:rPr>
          <w:rStyle w:val="BookTitle"/>
          <w:rFonts w:ascii="Arial Narrow" w:hAnsi="Arial Narrow"/>
          <w:i w:val="0"/>
        </w:rPr>
      </w:pPr>
      <w:r>
        <w:rPr>
          <w:rFonts w:ascii="Arial Narrow" w:hAnsi="Arial Narrow"/>
          <w:b/>
          <w:bCs/>
          <w:iCs/>
          <w:noProof/>
          <w:spacing w:val="5"/>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181100" cy="1027430"/>
            <wp:effectExtent l="0" t="0" r="0" b="1270"/>
            <wp:wrapThrough wrapText="bothSides">
              <wp:wrapPolygon edited="0">
                <wp:start x="8013" y="0"/>
                <wp:lineTo x="5574" y="801"/>
                <wp:lineTo x="697" y="4806"/>
                <wp:lineTo x="0" y="8811"/>
                <wp:lineTo x="0" y="14418"/>
                <wp:lineTo x="8710" y="21226"/>
                <wp:lineTo x="13239" y="21226"/>
                <wp:lineTo x="14632" y="21226"/>
                <wp:lineTo x="17768" y="19624"/>
                <wp:lineTo x="17419" y="19224"/>
                <wp:lineTo x="21252" y="15619"/>
                <wp:lineTo x="21252" y="8410"/>
                <wp:lineTo x="20903" y="5206"/>
                <wp:lineTo x="16723" y="400"/>
                <wp:lineTo x="14981" y="0"/>
                <wp:lineTo x="801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gle-head-vector-image.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1027430"/>
                    </a:xfrm>
                    <a:prstGeom prst="rect">
                      <a:avLst/>
                    </a:prstGeom>
                  </pic:spPr>
                </pic:pic>
              </a:graphicData>
            </a:graphic>
            <wp14:sizeRelH relativeFrom="page">
              <wp14:pctWidth>0</wp14:pctWidth>
            </wp14:sizeRelH>
            <wp14:sizeRelV relativeFrom="page">
              <wp14:pctHeight>0</wp14:pctHeight>
            </wp14:sizeRelV>
          </wp:anchor>
        </w:drawing>
      </w:r>
      <w:r w:rsidR="00536AEF" w:rsidRPr="00740BFE">
        <w:rPr>
          <w:rStyle w:val="BookTitle"/>
          <w:rFonts w:ascii="Arial Narrow" w:hAnsi="Arial Narrow"/>
          <w:i w:val="0"/>
        </w:rPr>
        <w:t>B</w:t>
      </w:r>
      <w:r w:rsidR="002423D0" w:rsidRPr="00740BFE">
        <w:rPr>
          <w:rStyle w:val="BookTitle"/>
          <w:rFonts w:ascii="Arial Narrow" w:hAnsi="Arial Narrow"/>
          <w:i w:val="0"/>
        </w:rPr>
        <w:t xml:space="preserve">ylaws </w:t>
      </w:r>
      <w:r w:rsidR="00536AEF" w:rsidRPr="00740BFE">
        <w:rPr>
          <w:rStyle w:val="BookTitle"/>
          <w:rFonts w:ascii="Arial Narrow" w:hAnsi="Arial Narrow"/>
          <w:i w:val="0"/>
        </w:rPr>
        <w:t>of</w:t>
      </w:r>
    </w:p>
    <w:p w:rsidR="00EF4089" w:rsidRPr="00740BFE" w:rsidRDefault="00782FE6" w:rsidP="00904137">
      <w:pPr>
        <w:pStyle w:val="Title"/>
        <w:jc w:val="center"/>
        <w:rPr>
          <w:rStyle w:val="BookTitle"/>
          <w:rFonts w:ascii="Arial Narrow" w:hAnsi="Arial Narrow"/>
          <w:i w:val="0"/>
        </w:rPr>
      </w:pPr>
      <w:r w:rsidRPr="00740BFE">
        <w:rPr>
          <w:rStyle w:val="BookTitle"/>
          <w:rFonts w:ascii="Arial Narrow" w:hAnsi="Arial Narrow"/>
          <w:i w:val="0"/>
        </w:rPr>
        <w:t xml:space="preserve">Fillmore Central School </w:t>
      </w:r>
      <w:r w:rsidR="00997412" w:rsidRPr="00740BFE">
        <w:rPr>
          <w:rStyle w:val="BookTitle"/>
          <w:rFonts w:ascii="Arial Narrow" w:hAnsi="Arial Narrow"/>
          <w:i w:val="0"/>
        </w:rPr>
        <w:t>PTO</w:t>
      </w:r>
    </w:p>
    <w:p w:rsidR="00536AEF" w:rsidRDefault="00536AEF" w:rsidP="00B5260B">
      <w:pPr>
        <w:rPr>
          <w:rFonts w:ascii="Arial Narrow" w:hAnsi="Arial Narrow"/>
          <w:b/>
          <w:sz w:val="28"/>
        </w:rPr>
      </w:pPr>
    </w:p>
    <w:p w:rsidR="00EF4089" w:rsidRPr="00BE6A6D" w:rsidRDefault="00EF4089" w:rsidP="00B5260B">
      <w:pPr>
        <w:rPr>
          <w:b/>
          <w:u w:val="single"/>
        </w:rPr>
      </w:pPr>
      <w:r w:rsidRPr="00BE6A6D">
        <w:rPr>
          <w:rFonts w:ascii="Arial Narrow" w:hAnsi="Arial Narrow"/>
          <w:b/>
          <w:sz w:val="24"/>
          <w:u w:val="single"/>
        </w:rPr>
        <w:t xml:space="preserve">ARTICLE I </w:t>
      </w:r>
      <w:r w:rsidR="00997412" w:rsidRPr="00BE6A6D">
        <w:rPr>
          <w:rFonts w:ascii="Arial Narrow" w:hAnsi="Arial Narrow"/>
          <w:b/>
          <w:sz w:val="24"/>
          <w:u w:val="single"/>
        </w:rPr>
        <w:t>–</w:t>
      </w:r>
      <w:r w:rsidRPr="00BE6A6D">
        <w:rPr>
          <w:rFonts w:ascii="Arial Narrow" w:hAnsi="Arial Narrow"/>
          <w:b/>
          <w:sz w:val="24"/>
          <w:u w:val="single"/>
        </w:rPr>
        <w:t xml:space="preserve"> </w:t>
      </w:r>
      <w:r w:rsidR="00ED6D53">
        <w:rPr>
          <w:rFonts w:ascii="Arial Narrow" w:hAnsi="Arial Narrow"/>
          <w:b/>
          <w:sz w:val="24"/>
          <w:u w:val="single"/>
        </w:rPr>
        <w:t>NAME &amp; MISSION STATEMENT</w:t>
      </w:r>
    </w:p>
    <w:p w:rsidR="00EF4089" w:rsidRDefault="00EF4089" w:rsidP="00B5260B">
      <w:pPr>
        <w:rPr>
          <w:b/>
        </w:rPr>
      </w:pPr>
    </w:p>
    <w:p w:rsidR="00997412" w:rsidRPr="00997412" w:rsidRDefault="00997412" w:rsidP="00A20483">
      <w:pPr>
        <w:jc w:val="both"/>
        <w:rPr>
          <w:rFonts w:ascii="Arial Narrow" w:hAnsi="Arial Narrow"/>
          <w:sz w:val="24"/>
        </w:rPr>
      </w:pPr>
      <w:r w:rsidRPr="00B36D46">
        <w:rPr>
          <w:rFonts w:ascii="Arial Narrow" w:hAnsi="Arial Narrow"/>
          <w:b/>
          <w:sz w:val="24"/>
        </w:rPr>
        <w:t>Section 1</w:t>
      </w:r>
      <w:r w:rsidR="00B36D46">
        <w:rPr>
          <w:rFonts w:ascii="Arial Narrow" w:hAnsi="Arial Narrow"/>
          <w:b/>
          <w:sz w:val="24"/>
        </w:rPr>
        <w:t>:</w:t>
      </w:r>
      <w:r w:rsidRPr="00B36D46">
        <w:rPr>
          <w:rFonts w:ascii="Arial Narrow" w:hAnsi="Arial Narrow"/>
          <w:b/>
          <w:sz w:val="24"/>
        </w:rPr>
        <w:t xml:space="preserve"> </w:t>
      </w:r>
      <w:r w:rsidR="00B36D46" w:rsidRPr="00B36D46">
        <w:rPr>
          <w:rFonts w:ascii="Arial Narrow" w:hAnsi="Arial Narrow"/>
          <w:b/>
          <w:sz w:val="24"/>
        </w:rPr>
        <w:t>NAME</w:t>
      </w:r>
      <w:r w:rsidR="00B36D46">
        <w:rPr>
          <w:rFonts w:ascii="Arial Narrow" w:hAnsi="Arial Narrow"/>
          <w:sz w:val="24"/>
        </w:rPr>
        <w:t xml:space="preserve"> </w:t>
      </w:r>
      <w:r w:rsidRPr="00997412">
        <w:rPr>
          <w:rFonts w:ascii="Arial Narrow" w:hAnsi="Arial Narrow"/>
          <w:sz w:val="24"/>
        </w:rPr>
        <w:t>– The name of t</w:t>
      </w:r>
      <w:r w:rsidR="00546DB6">
        <w:rPr>
          <w:rFonts w:ascii="Arial Narrow" w:hAnsi="Arial Narrow"/>
          <w:sz w:val="24"/>
        </w:rPr>
        <w:t xml:space="preserve">he organization shall be </w:t>
      </w:r>
      <w:r w:rsidR="00ED6D53">
        <w:rPr>
          <w:rFonts w:ascii="Arial Narrow" w:hAnsi="Arial Narrow"/>
          <w:sz w:val="24"/>
        </w:rPr>
        <w:t>Fillmore Central School PTO; hence forth referred to as the PTO</w:t>
      </w:r>
      <w:r w:rsidR="00546DB6">
        <w:rPr>
          <w:rFonts w:ascii="Arial Narrow" w:hAnsi="Arial Narrow"/>
          <w:sz w:val="24"/>
        </w:rPr>
        <w:t xml:space="preserve">. </w:t>
      </w:r>
    </w:p>
    <w:p w:rsidR="00997412" w:rsidRPr="00997412" w:rsidRDefault="00997412" w:rsidP="00B5260B">
      <w:pPr>
        <w:rPr>
          <w:rFonts w:ascii="Arial Narrow" w:hAnsi="Arial Narrow"/>
          <w:sz w:val="24"/>
        </w:rPr>
      </w:pPr>
    </w:p>
    <w:p w:rsidR="00ED6D53" w:rsidRDefault="00997412" w:rsidP="00A20483">
      <w:pPr>
        <w:jc w:val="both"/>
        <w:rPr>
          <w:rFonts w:ascii="Arial Narrow" w:hAnsi="Arial Narrow"/>
          <w:sz w:val="24"/>
        </w:rPr>
      </w:pPr>
      <w:r w:rsidRPr="00B36D46">
        <w:rPr>
          <w:rFonts w:ascii="Arial Narrow" w:hAnsi="Arial Narrow"/>
          <w:b/>
          <w:sz w:val="24"/>
        </w:rPr>
        <w:t xml:space="preserve">Section </w:t>
      </w:r>
      <w:r w:rsidR="00636CE1">
        <w:rPr>
          <w:rFonts w:ascii="Arial Narrow" w:hAnsi="Arial Narrow"/>
          <w:b/>
          <w:sz w:val="24"/>
        </w:rPr>
        <w:t>2</w:t>
      </w:r>
      <w:r w:rsidR="00B36D46">
        <w:rPr>
          <w:rFonts w:ascii="Arial Narrow" w:hAnsi="Arial Narrow"/>
          <w:b/>
          <w:sz w:val="24"/>
        </w:rPr>
        <w:t>:</w:t>
      </w:r>
      <w:r w:rsidRPr="00B36D46">
        <w:rPr>
          <w:rFonts w:ascii="Arial Narrow" w:hAnsi="Arial Narrow"/>
          <w:b/>
          <w:sz w:val="24"/>
        </w:rPr>
        <w:t xml:space="preserve"> </w:t>
      </w:r>
      <w:r w:rsidR="00ED6D53">
        <w:rPr>
          <w:rFonts w:ascii="Arial Narrow" w:hAnsi="Arial Narrow"/>
          <w:b/>
          <w:sz w:val="24"/>
        </w:rPr>
        <w:t>MISSION STATEMENT</w:t>
      </w:r>
      <w:r w:rsidR="00B36D46">
        <w:rPr>
          <w:rFonts w:ascii="Arial Narrow" w:hAnsi="Arial Narrow"/>
          <w:sz w:val="24"/>
        </w:rPr>
        <w:t xml:space="preserve"> </w:t>
      </w:r>
      <w:r>
        <w:rPr>
          <w:rFonts w:ascii="Arial Narrow" w:hAnsi="Arial Narrow"/>
          <w:sz w:val="24"/>
        </w:rPr>
        <w:t>–</w:t>
      </w:r>
      <w:r w:rsidR="00B36D46">
        <w:rPr>
          <w:rFonts w:ascii="Arial Narrow" w:hAnsi="Arial Narrow"/>
          <w:sz w:val="24"/>
        </w:rPr>
        <w:t xml:space="preserve"> The </w:t>
      </w:r>
      <w:r w:rsidR="00ED6D53">
        <w:rPr>
          <w:rFonts w:ascii="Arial Narrow" w:hAnsi="Arial Narrow"/>
          <w:sz w:val="24"/>
        </w:rPr>
        <w:t xml:space="preserve">PTO exists for the purpose of partnering alongside teachers </w:t>
      </w:r>
      <w:r w:rsidR="0060395B" w:rsidRPr="00DB122A">
        <w:rPr>
          <w:rFonts w:ascii="Arial Narrow" w:hAnsi="Arial Narrow"/>
          <w:sz w:val="24"/>
        </w:rPr>
        <w:t>and school personnel</w:t>
      </w:r>
      <w:r w:rsidR="0060395B">
        <w:rPr>
          <w:rFonts w:ascii="Arial Narrow" w:hAnsi="Arial Narrow"/>
          <w:sz w:val="24"/>
        </w:rPr>
        <w:t xml:space="preserve"> </w:t>
      </w:r>
      <w:r w:rsidR="00ED6D53">
        <w:rPr>
          <w:rFonts w:ascii="Arial Narrow" w:hAnsi="Arial Narrow"/>
          <w:sz w:val="24"/>
        </w:rPr>
        <w:t xml:space="preserve">to </w:t>
      </w:r>
      <w:r w:rsidR="00A31472">
        <w:rPr>
          <w:rFonts w:ascii="Arial Narrow" w:hAnsi="Arial Narrow"/>
          <w:sz w:val="24"/>
        </w:rPr>
        <w:t>promote volunteerism where</w:t>
      </w:r>
      <w:r w:rsidR="00ED6D53">
        <w:rPr>
          <w:rFonts w:ascii="Arial Narrow" w:hAnsi="Arial Narrow"/>
          <w:sz w:val="24"/>
        </w:rPr>
        <w:t xml:space="preserve"> needed</w:t>
      </w:r>
      <w:r w:rsidR="00555BF9">
        <w:rPr>
          <w:rFonts w:ascii="Arial Narrow" w:hAnsi="Arial Narrow"/>
          <w:sz w:val="24"/>
        </w:rPr>
        <w:t>,</w:t>
      </w:r>
      <w:r w:rsidR="00A31472">
        <w:rPr>
          <w:rFonts w:ascii="Arial Narrow" w:hAnsi="Arial Narrow"/>
          <w:sz w:val="24"/>
        </w:rPr>
        <w:t xml:space="preserve"> and</w:t>
      </w:r>
      <w:r w:rsidR="00ED6D53">
        <w:rPr>
          <w:rFonts w:ascii="Arial Narrow" w:hAnsi="Arial Narrow"/>
          <w:sz w:val="24"/>
        </w:rPr>
        <w:t xml:space="preserve"> to foster collaborative relationships for the purpose of supporting the education and well-being of our children.</w:t>
      </w:r>
      <w:r w:rsidR="00B36D46">
        <w:rPr>
          <w:rFonts w:ascii="Arial Narrow" w:hAnsi="Arial Narrow"/>
          <w:sz w:val="24"/>
        </w:rPr>
        <w:t xml:space="preserve"> </w:t>
      </w:r>
    </w:p>
    <w:p w:rsidR="00EF4089" w:rsidRPr="00BE6A6D" w:rsidRDefault="00EF4089" w:rsidP="00B5260B">
      <w:pPr>
        <w:rPr>
          <w:rFonts w:ascii="Arial Narrow" w:hAnsi="Arial Narrow"/>
          <w:b/>
          <w:sz w:val="24"/>
        </w:rPr>
      </w:pPr>
    </w:p>
    <w:p w:rsidR="00BE6A6D" w:rsidRDefault="00BE6A6D" w:rsidP="00B5260B">
      <w:pPr>
        <w:rPr>
          <w:rFonts w:ascii="Arial Narrow" w:hAnsi="Arial Narrow"/>
          <w:b/>
          <w:sz w:val="24"/>
        </w:rPr>
      </w:pPr>
    </w:p>
    <w:p w:rsidR="00DE2063" w:rsidRPr="00BE6A6D" w:rsidRDefault="00DE2063" w:rsidP="00B5260B">
      <w:pPr>
        <w:rPr>
          <w:rFonts w:ascii="Arial Narrow" w:hAnsi="Arial Narrow"/>
          <w:b/>
          <w:sz w:val="24"/>
          <w:u w:val="single"/>
        </w:rPr>
      </w:pPr>
      <w:r w:rsidRPr="00BE6A6D">
        <w:rPr>
          <w:rFonts w:ascii="Arial Narrow" w:hAnsi="Arial Narrow"/>
          <w:b/>
          <w:sz w:val="24"/>
          <w:u w:val="single"/>
        </w:rPr>
        <w:t>ARTICLE II – MEMBERSHIP</w:t>
      </w:r>
    </w:p>
    <w:p w:rsidR="00636CE1" w:rsidRDefault="00636CE1" w:rsidP="00B5260B">
      <w:pPr>
        <w:rPr>
          <w:rFonts w:ascii="Arial Narrow" w:hAnsi="Arial Narrow"/>
          <w:sz w:val="24"/>
        </w:rPr>
      </w:pPr>
    </w:p>
    <w:p w:rsidR="00DE2063" w:rsidRDefault="006C78DC" w:rsidP="00A20483">
      <w:pPr>
        <w:jc w:val="both"/>
        <w:rPr>
          <w:rFonts w:ascii="Arial Narrow" w:hAnsi="Arial Narrow"/>
          <w:sz w:val="24"/>
        </w:rPr>
      </w:pPr>
      <w:r w:rsidRPr="006C78DC">
        <w:rPr>
          <w:rFonts w:ascii="Arial Narrow" w:hAnsi="Arial Narrow"/>
          <w:sz w:val="24"/>
        </w:rPr>
        <w:t>Membership</w:t>
      </w:r>
      <w:r w:rsidR="00DE2063">
        <w:rPr>
          <w:rFonts w:ascii="Arial Narrow" w:hAnsi="Arial Narrow"/>
          <w:sz w:val="24"/>
        </w:rPr>
        <w:t xml:space="preserve"> shall be automatically granted to all parents and guardians of</w:t>
      </w:r>
      <w:r w:rsidR="00F52887">
        <w:rPr>
          <w:rFonts w:ascii="Arial Narrow" w:hAnsi="Arial Narrow"/>
          <w:sz w:val="24"/>
        </w:rPr>
        <w:t xml:space="preserve"> Fillmore Central School</w:t>
      </w:r>
      <w:r w:rsidR="00546DB6">
        <w:rPr>
          <w:rFonts w:ascii="Arial Narrow" w:hAnsi="Arial Narrow"/>
          <w:sz w:val="24"/>
        </w:rPr>
        <w:t xml:space="preserve"> </w:t>
      </w:r>
      <w:r w:rsidR="00DE2063">
        <w:rPr>
          <w:rFonts w:ascii="Arial Narrow" w:hAnsi="Arial Narrow"/>
          <w:sz w:val="24"/>
        </w:rPr>
        <w:t xml:space="preserve">students, plus all staff at </w:t>
      </w:r>
      <w:r w:rsidR="00F52887">
        <w:rPr>
          <w:rFonts w:ascii="Arial Narrow" w:hAnsi="Arial Narrow"/>
          <w:sz w:val="24"/>
        </w:rPr>
        <w:t>Fillmore Central School</w:t>
      </w:r>
      <w:r w:rsidR="00DE2063">
        <w:rPr>
          <w:rFonts w:ascii="Arial Narrow" w:hAnsi="Arial Narrow"/>
          <w:sz w:val="24"/>
        </w:rPr>
        <w:t>. There are no membership dues. Members have voting pr</w:t>
      </w:r>
      <w:r w:rsidR="00BE6A6D">
        <w:rPr>
          <w:rFonts w:ascii="Arial Narrow" w:hAnsi="Arial Narrow"/>
          <w:sz w:val="24"/>
        </w:rPr>
        <w:t xml:space="preserve">ivileges, </w:t>
      </w:r>
      <w:r w:rsidR="00BE6A6D" w:rsidRPr="00F10830">
        <w:rPr>
          <w:rFonts w:ascii="Arial Narrow" w:hAnsi="Arial Narrow"/>
          <w:sz w:val="24"/>
        </w:rPr>
        <w:t>one vote per household</w:t>
      </w:r>
      <w:r w:rsidR="00BE6A6D">
        <w:rPr>
          <w:rFonts w:ascii="Arial Narrow" w:hAnsi="Arial Narrow"/>
          <w:sz w:val="24"/>
        </w:rPr>
        <w:t>.</w:t>
      </w:r>
    </w:p>
    <w:p w:rsidR="00AE15EE" w:rsidRPr="001631B4" w:rsidRDefault="00AE15EE" w:rsidP="00B5260B">
      <w:pPr>
        <w:rPr>
          <w:rFonts w:ascii="Arial Narrow" w:hAnsi="Arial Narrow"/>
          <w:sz w:val="24"/>
        </w:rPr>
      </w:pPr>
    </w:p>
    <w:p w:rsidR="00BE6A6D" w:rsidRDefault="00BE6A6D" w:rsidP="00B5260B">
      <w:pPr>
        <w:rPr>
          <w:rFonts w:ascii="Arial Narrow" w:hAnsi="Arial Narrow"/>
          <w:b/>
          <w:sz w:val="24"/>
        </w:rPr>
      </w:pPr>
    </w:p>
    <w:p w:rsidR="00B36D46" w:rsidRPr="00BE6A6D" w:rsidRDefault="00B36D46" w:rsidP="00B5260B">
      <w:pPr>
        <w:rPr>
          <w:rFonts w:ascii="Arial Narrow" w:hAnsi="Arial Narrow"/>
          <w:b/>
          <w:sz w:val="24"/>
          <w:u w:val="single"/>
        </w:rPr>
      </w:pPr>
      <w:r w:rsidRPr="00BE6A6D">
        <w:rPr>
          <w:rFonts w:ascii="Arial Narrow" w:hAnsi="Arial Narrow"/>
          <w:b/>
          <w:sz w:val="24"/>
          <w:u w:val="single"/>
        </w:rPr>
        <w:t>ARTICLE I</w:t>
      </w:r>
      <w:r w:rsidR="00BE6A6D" w:rsidRPr="00BE6A6D">
        <w:rPr>
          <w:rFonts w:ascii="Arial Narrow" w:hAnsi="Arial Narrow"/>
          <w:b/>
          <w:sz w:val="24"/>
          <w:u w:val="single"/>
        </w:rPr>
        <w:t>I</w:t>
      </w:r>
      <w:r w:rsidRPr="00BE6A6D">
        <w:rPr>
          <w:rFonts w:ascii="Arial Narrow" w:hAnsi="Arial Narrow"/>
          <w:b/>
          <w:sz w:val="24"/>
          <w:u w:val="single"/>
        </w:rPr>
        <w:t xml:space="preserve">I – </w:t>
      </w:r>
      <w:r w:rsidR="00BE6A6D" w:rsidRPr="00BE6A6D">
        <w:rPr>
          <w:rFonts w:ascii="Arial Narrow" w:hAnsi="Arial Narrow"/>
          <w:b/>
          <w:sz w:val="24"/>
          <w:u w:val="single"/>
        </w:rPr>
        <w:t>OFFICERS</w:t>
      </w:r>
    </w:p>
    <w:p w:rsidR="00B36D46" w:rsidRDefault="00B36D46" w:rsidP="00B5260B">
      <w:pPr>
        <w:rPr>
          <w:rFonts w:ascii="Arial Narrow" w:hAnsi="Arial Narrow"/>
          <w:b/>
          <w:sz w:val="24"/>
        </w:rPr>
      </w:pPr>
    </w:p>
    <w:p w:rsidR="00B36D46" w:rsidRPr="00B36D46" w:rsidRDefault="00B36D46" w:rsidP="00A20483">
      <w:pPr>
        <w:jc w:val="both"/>
        <w:rPr>
          <w:rFonts w:ascii="Arial Narrow" w:hAnsi="Arial Narrow"/>
          <w:sz w:val="24"/>
        </w:rPr>
      </w:pPr>
      <w:r>
        <w:rPr>
          <w:rFonts w:ascii="Arial Narrow" w:hAnsi="Arial Narrow"/>
          <w:b/>
          <w:sz w:val="24"/>
        </w:rPr>
        <w:t xml:space="preserve">Section 1: </w:t>
      </w:r>
      <w:r w:rsidR="00BE6A6D">
        <w:rPr>
          <w:rFonts w:ascii="Arial Narrow" w:hAnsi="Arial Narrow"/>
          <w:b/>
          <w:sz w:val="24"/>
        </w:rPr>
        <w:t>EXECUTIVE BOARD</w:t>
      </w:r>
      <w:r w:rsidR="006C78DC">
        <w:rPr>
          <w:rFonts w:ascii="Arial Narrow" w:hAnsi="Arial Narrow"/>
          <w:b/>
          <w:sz w:val="24"/>
        </w:rPr>
        <w:t xml:space="preserve"> </w:t>
      </w:r>
      <w:r w:rsidRPr="00B36D46">
        <w:rPr>
          <w:rFonts w:ascii="Arial Narrow" w:hAnsi="Arial Narrow"/>
          <w:sz w:val="24"/>
        </w:rPr>
        <w:t>– The Executive Board shall cons</w:t>
      </w:r>
      <w:r w:rsidR="00AA465C">
        <w:rPr>
          <w:rFonts w:ascii="Arial Narrow" w:hAnsi="Arial Narrow"/>
          <w:sz w:val="24"/>
        </w:rPr>
        <w:t xml:space="preserve">ist of the following officers: </w:t>
      </w:r>
      <w:r w:rsidRPr="00B36D46">
        <w:rPr>
          <w:rFonts w:ascii="Arial Narrow" w:hAnsi="Arial Narrow"/>
          <w:sz w:val="24"/>
        </w:rPr>
        <w:t xml:space="preserve">President, Vice President, </w:t>
      </w:r>
      <w:r w:rsidR="00636CE1" w:rsidRPr="00636CE1">
        <w:rPr>
          <w:rFonts w:ascii="Arial Narrow" w:hAnsi="Arial Narrow"/>
          <w:sz w:val="24"/>
        </w:rPr>
        <w:t>Secretary</w:t>
      </w:r>
      <w:r w:rsidR="00A20483">
        <w:rPr>
          <w:rFonts w:ascii="Arial Narrow" w:hAnsi="Arial Narrow"/>
          <w:sz w:val="24"/>
        </w:rPr>
        <w:t xml:space="preserve"> and Treasurer</w:t>
      </w:r>
      <w:r w:rsidR="00636CE1" w:rsidRPr="00636CE1">
        <w:rPr>
          <w:rFonts w:ascii="Arial Narrow" w:hAnsi="Arial Narrow"/>
          <w:sz w:val="24"/>
        </w:rPr>
        <w:t>.</w:t>
      </w:r>
      <w:r w:rsidRPr="00636CE1">
        <w:rPr>
          <w:rFonts w:ascii="Arial Narrow" w:hAnsi="Arial Narrow"/>
          <w:sz w:val="24"/>
        </w:rPr>
        <w:t xml:space="preserve"> Officer</w:t>
      </w:r>
      <w:r>
        <w:rPr>
          <w:rFonts w:ascii="Arial Narrow" w:hAnsi="Arial Narrow"/>
          <w:sz w:val="24"/>
        </w:rPr>
        <w:t xml:space="preserve"> positions can be shared. The School </w:t>
      </w:r>
      <w:r w:rsidR="001834CA">
        <w:rPr>
          <w:rFonts w:ascii="Arial Narrow" w:hAnsi="Arial Narrow"/>
          <w:sz w:val="24"/>
        </w:rPr>
        <w:t xml:space="preserve">Administration </w:t>
      </w:r>
      <w:r w:rsidR="00DB122A">
        <w:rPr>
          <w:rFonts w:ascii="Arial Narrow" w:hAnsi="Arial Narrow"/>
          <w:sz w:val="24"/>
        </w:rPr>
        <w:t xml:space="preserve">and the Teachers Union </w:t>
      </w:r>
      <w:r w:rsidR="001834CA">
        <w:rPr>
          <w:rFonts w:ascii="Arial Narrow" w:hAnsi="Arial Narrow"/>
          <w:sz w:val="24"/>
        </w:rPr>
        <w:t>can send at least one representative</w:t>
      </w:r>
      <w:r w:rsidR="00DB122A" w:rsidRPr="00DB122A">
        <w:rPr>
          <w:rFonts w:ascii="Arial Narrow" w:hAnsi="Arial Narrow"/>
          <w:sz w:val="24"/>
        </w:rPr>
        <w:t>.</w:t>
      </w:r>
      <w:r w:rsidR="001834CA" w:rsidRPr="00DB122A">
        <w:rPr>
          <w:rFonts w:ascii="Arial Narrow" w:hAnsi="Arial Narrow"/>
          <w:sz w:val="24"/>
        </w:rPr>
        <w:t xml:space="preserve"> </w:t>
      </w:r>
      <w:r w:rsidR="00B5260B" w:rsidRPr="00DB122A">
        <w:rPr>
          <w:rFonts w:ascii="Arial Narrow" w:hAnsi="Arial Narrow"/>
          <w:sz w:val="24"/>
        </w:rPr>
        <w:t>The</w:t>
      </w:r>
      <w:r w:rsidR="00DB122A" w:rsidRPr="00DB122A">
        <w:rPr>
          <w:rFonts w:ascii="Arial Narrow" w:hAnsi="Arial Narrow"/>
          <w:sz w:val="24"/>
        </w:rPr>
        <w:t xml:space="preserve"> School Administration and the T</w:t>
      </w:r>
      <w:r w:rsidR="0060395B" w:rsidRPr="00DB122A">
        <w:rPr>
          <w:rFonts w:ascii="Arial Narrow" w:hAnsi="Arial Narrow"/>
          <w:sz w:val="24"/>
        </w:rPr>
        <w:t>eachers</w:t>
      </w:r>
      <w:r w:rsidR="00B5260B" w:rsidRPr="00DB122A">
        <w:rPr>
          <w:rFonts w:ascii="Arial Narrow" w:hAnsi="Arial Narrow"/>
          <w:sz w:val="24"/>
        </w:rPr>
        <w:t xml:space="preserve"> </w:t>
      </w:r>
      <w:r w:rsidR="00DB122A" w:rsidRPr="00DB122A">
        <w:rPr>
          <w:rFonts w:ascii="Arial Narrow" w:hAnsi="Arial Narrow"/>
          <w:sz w:val="24"/>
        </w:rPr>
        <w:t>U</w:t>
      </w:r>
      <w:r w:rsidR="00B5260B" w:rsidRPr="00DB122A">
        <w:rPr>
          <w:rFonts w:ascii="Arial Narrow" w:hAnsi="Arial Narrow"/>
          <w:sz w:val="24"/>
        </w:rPr>
        <w:t>nion shall have one vote</w:t>
      </w:r>
      <w:r w:rsidR="00DB122A" w:rsidRPr="00DB122A">
        <w:rPr>
          <w:rFonts w:ascii="Arial Narrow" w:hAnsi="Arial Narrow"/>
          <w:sz w:val="24"/>
        </w:rPr>
        <w:t xml:space="preserve"> each</w:t>
      </w:r>
      <w:r w:rsidR="00B5260B" w:rsidRPr="00DB122A">
        <w:rPr>
          <w:rFonts w:ascii="Arial Narrow" w:hAnsi="Arial Narrow"/>
          <w:sz w:val="24"/>
        </w:rPr>
        <w:t xml:space="preserve"> on the Executive Board.</w:t>
      </w:r>
    </w:p>
    <w:p w:rsidR="00B36D46" w:rsidRDefault="00B36D46" w:rsidP="00B5260B">
      <w:pPr>
        <w:rPr>
          <w:rFonts w:ascii="Arial Narrow" w:hAnsi="Arial Narrow"/>
          <w:b/>
          <w:sz w:val="24"/>
        </w:rPr>
      </w:pPr>
    </w:p>
    <w:p w:rsidR="006A0DBC" w:rsidRPr="00AA465C" w:rsidRDefault="00B36D46" w:rsidP="00A20483">
      <w:pPr>
        <w:jc w:val="both"/>
        <w:rPr>
          <w:rFonts w:ascii="Arial Narrow" w:hAnsi="Arial Narrow"/>
          <w:sz w:val="24"/>
          <w:szCs w:val="24"/>
        </w:rPr>
      </w:pPr>
      <w:r>
        <w:rPr>
          <w:rFonts w:ascii="Arial Narrow" w:hAnsi="Arial Narrow"/>
          <w:b/>
          <w:sz w:val="24"/>
        </w:rPr>
        <w:t xml:space="preserve">Section 2: TERM OF OFFICE </w:t>
      </w:r>
      <w:r w:rsidRPr="00AA465C">
        <w:rPr>
          <w:rFonts w:ascii="Arial Narrow" w:hAnsi="Arial Narrow"/>
          <w:sz w:val="24"/>
          <w:szCs w:val="24"/>
        </w:rPr>
        <w:t xml:space="preserve">– </w:t>
      </w:r>
      <w:r w:rsidR="00C90A3F" w:rsidRPr="00AA465C">
        <w:rPr>
          <w:rFonts w:ascii="Arial Narrow" w:hAnsi="Arial Narrow"/>
          <w:sz w:val="24"/>
          <w:szCs w:val="24"/>
        </w:rPr>
        <w:t xml:space="preserve">Officers are elected for </w:t>
      </w:r>
      <w:r w:rsidR="005A4A98">
        <w:rPr>
          <w:rFonts w:ascii="Arial Narrow" w:hAnsi="Arial Narrow"/>
          <w:sz w:val="24"/>
          <w:szCs w:val="24"/>
        </w:rPr>
        <w:t>two</w:t>
      </w:r>
      <w:r w:rsidR="00C90A3F" w:rsidRPr="00AA465C">
        <w:rPr>
          <w:rFonts w:ascii="Arial Narrow" w:hAnsi="Arial Narrow"/>
          <w:sz w:val="24"/>
          <w:szCs w:val="24"/>
        </w:rPr>
        <w:t xml:space="preserve"> year</w:t>
      </w:r>
      <w:r w:rsidR="001834CA">
        <w:rPr>
          <w:rFonts w:ascii="Arial Narrow" w:hAnsi="Arial Narrow"/>
          <w:sz w:val="24"/>
          <w:szCs w:val="24"/>
        </w:rPr>
        <w:t>s</w:t>
      </w:r>
      <w:r w:rsidR="00C90A3F" w:rsidRPr="00AA465C">
        <w:rPr>
          <w:rFonts w:ascii="Arial Narrow" w:hAnsi="Arial Narrow"/>
          <w:sz w:val="24"/>
          <w:szCs w:val="24"/>
        </w:rPr>
        <w:t xml:space="preserve"> and may serve no more than two (2) consecutive terms in the same office. Each person elected shall hold only one office at a time.</w:t>
      </w:r>
    </w:p>
    <w:p w:rsidR="006A0DBC" w:rsidRPr="00AA465C" w:rsidRDefault="006A0DBC" w:rsidP="00B5260B">
      <w:pPr>
        <w:rPr>
          <w:rFonts w:ascii="Arial Narrow" w:hAnsi="Arial Narrow"/>
          <w:sz w:val="24"/>
          <w:szCs w:val="24"/>
        </w:rPr>
      </w:pPr>
    </w:p>
    <w:p w:rsidR="006A0DBC" w:rsidRDefault="006A0DBC" w:rsidP="00A20483">
      <w:pPr>
        <w:jc w:val="both"/>
        <w:rPr>
          <w:rFonts w:ascii="Arial Narrow" w:hAnsi="Arial Narrow"/>
          <w:sz w:val="24"/>
          <w:szCs w:val="24"/>
        </w:rPr>
      </w:pPr>
      <w:r w:rsidRPr="00AA465C">
        <w:rPr>
          <w:rFonts w:ascii="Arial Narrow" w:hAnsi="Arial Narrow"/>
          <w:b/>
          <w:sz w:val="24"/>
          <w:szCs w:val="24"/>
        </w:rPr>
        <w:t xml:space="preserve">Section 3: </w:t>
      </w:r>
      <w:r w:rsidR="00C90A3F" w:rsidRPr="00AA465C">
        <w:rPr>
          <w:rFonts w:ascii="Arial Narrow" w:hAnsi="Arial Narrow"/>
          <w:b/>
          <w:sz w:val="24"/>
          <w:szCs w:val="24"/>
        </w:rPr>
        <w:t>ELIGIBILITY</w:t>
      </w:r>
      <w:r w:rsidRPr="00AA465C">
        <w:rPr>
          <w:rFonts w:ascii="Arial Narrow" w:hAnsi="Arial Narrow"/>
          <w:sz w:val="24"/>
          <w:szCs w:val="24"/>
        </w:rPr>
        <w:t xml:space="preserve"> – </w:t>
      </w:r>
      <w:r w:rsidR="00C90A3F" w:rsidRPr="00AA465C">
        <w:rPr>
          <w:rFonts w:ascii="Arial Narrow" w:hAnsi="Arial Narrow"/>
          <w:sz w:val="24"/>
          <w:szCs w:val="24"/>
        </w:rPr>
        <w:t>Members are eligible for office if they are members in good standing</w:t>
      </w:r>
      <w:r w:rsidR="00A20483">
        <w:rPr>
          <w:rFonts w:ascii="Arial Narrow" w:hAnsi="Arial Narrow"/>
          <w:sz w:val="24"/>
          <w:szCs w:val="24"/>
        </w:rPr>
        <w:t>.</w:t>
      </w:r>
    </w:p>
    <w:p w:rsidR="006C78DC" w:rsidRPr="00AA465C" w:rsidRDefault="006C78DC" w:rsidP="00B5260B">
      <w:pPr>
        <w:rPr>
          <w:rFonts w:ascii="Arial Narrow" w:hAnsi="Arial Narrow"/>
          <w:sz w:val="24"/>
          <w:szCs w:val="24"/>
        </w:rPr>
      </w:pPr>
    </w:p>
    <w:p w:rsidR="009F7CD7" w:rsidRDefault="00472F4B" w:rsidP="00B5260B">
      <w:pPr>
        <w:rPr>
          <w:rFonts w:ascii="Arial Narrow" w:hAnsi="Arial Narrow"/>
          <w:sz w:val="24"/>
        </w:rPr>
      </w:pPr>
      <w:r>
        <w:rPr>
          <w:rFonts w:ascii="Arial Narrow" w:hAnsi="Arial Narrow"/>
          <w:b/>
          <w:sz w:val="24"/>
        </w:rPr>
        <w:t>Section 4:</w:t>
      </w:r>
      <w:r w:rsidR="009F7CD7" w:rsidRPr="009F7CD7">
        <w:rPr>
          <w:rFonts w:ascii="Arial Narrow" w:hAnsi="Arial Narrow"/>
          <w:b/>
          <w:sz w:val="24"/>
        </w:rPr>
        <w:t xml:space="preserve"> </w:t>
      </w:r>
      <w:r w:rsidR="00F32DF6" w:rsidRPr="003E5CED">
        <w:rPr>
          <w:rFonts w:ascii="Arial Narrow" w:hAnsi="Arial Narrow"/>
          <w:b/>
          <w:sz w:val="24"/>
        </w:rPr>
        <w:t>INDIVIDUAL</w:t>
      </w:r>
      <w:r w:rsidR="00F32DF6">
        <w:rPr>
          <w:rFonts w:ascii="Arial Narrow" w:hAnsi="Arial Narrow"/>
          <w:b/>
          <w:sz w:val="24"/>
        </w:rPr>
        <w:t xml:space="preserve"> </w:t>
      </w:r>
      <w:r w:rsidR="009F7CD7" w:rsidRPr="009F7CD7">
        <w:rPr>
          <w:rFonts w:ascii="Arial Narrow" w:hAnsi="Arial Narrow"/>
          <w:b/>
          <w:sz w:val="24"/>
        </w:rPr>
        <w:t xml:space="preserve">DUTIES </w:t>
      </w:r>
      <w:r w:rsidR="009F7CD7">
        <w:rPr>
          <w:rFonts w:ascii="Arial Narrow" w:hAnsi="Arial Narrow"/>
          <w:sz w:val="24"/>
        </w:rPr>
        <w:t xml:space="preserve">– </w:t>
      </w:r>
    </w:p>
    <w:p w:rsidR="00632129" w:rsidRPr="00F32DF6" w:rsidRDefault="002A7DA3" w:rsidP="00CB22D7">
      <w:pPr>
        <w:pStyle w:val="ListParagraph"/>
        <w:numPr>
          <w:ilvl w:val="0"/>
          <w:numId w:val="3"/>
        </w:numPr>
        <w:ind w:left="0" w:firstLine="0"/>
        <w:jc w:val="both"/>
        <w:rPr>
          <w:rFonts w:ascii="Arial Narrow" w:hAnsi="Arial Narrow"/>
          <w:sz w:val="24"/>
        </w:rPr>
      </w:pPr>
      <w:r w:rsidRPr="00F32DF6">
        <w:rPr>
          <w:rFonts w:ascii="Arial Narrow" w:hAnsi="Arial Narrow"/>
          <w:b/>
          <w:i/>
          <w:sz w:val="24"/>
        </w:rPr>
        <w:t>Executive Board</w:t>
      </w:r>
      <w:r w:rsidRPr="00F32DF6">
        <w:rPr>
          <w:rFonts w:ascii="Arial Narrow" w:hAnsi="Arial Narrow"/>
          <w:sz w:val="24"/>
        </w:rPr>
        <w:t xml:space="preserve"> – Develop the PTO’s annual budget, establish and oversee committees to conduct the work of the PTO, </w:t>
      </w:r>
      <w:r w:rsidR="00632129" w:rsidRPr="00F32DF6">
        <w:rPr>
          <w:rFonts w:ascii="Arial Narrow" w:hAnsi="Arial Narrow"/>
          <w:sz w:val="24"/>
        </w:rPr>
        <w:t xml:space="preserve">establish fundraising programs. Attend quarterly meetings and coordinate </w:t>
      </w:r>
      <w:r w:rsidR="00A128E3">
        <w:rPr>
          <w:rFonts w:ascii="Arial Narrow" w:hAnsi="Arial Narrow"/>
          <w:sz w:val="24"/>
        </w:rPr>
        <w:t xml:space="preserve">the </w:t>
      </w:r>
      <w:r w:rsidR="00632129" w:rsidRPr="00F32DF6">
        <w:rPr>
          <w:rFonts w:ascii="Arial Narrow" w:hAnsi="Arial Narrow"/>
          <w:sz w:val="24"/>
        </w:rPr>
        <w:t>calendar with a member of school administration</w:t>
      </w:r>
      <w:r w:rsidR="0060395B">
        <w:rPr>
          <w:rFonts w:ascii="Arial Narrow" w:hAnsi="Arial Narrow"/>
          <w:sz w:val="24"/>
        </w:rPr>
        <w:t xml:space="preserve"> or</w:t>
      </w:r>
      <w:r w:rsidR="00632129" w:rsidRPr="00F32DF6">
        <w:rPr>
          <w:rFonts w:ascii="Arial Narrow" w:hAnsi="Arial Narrow"/>
          <w:sz w:val="24"/>
        </w:rPr>
        <w:t xml:space="preserve"> </w:t>
      </w:r>
      <w:r w:rsidR="001834CA" w:rsidRPr="00DB122A">
        <w:rPr>
          <w:rFonts w:ascii="Arial Narrow" w:hAnsi="Arial Narrow"/>
          <w:sz w:val="24"/>
        </w:rPr>
        <w:t>their</w:t>
      </w:r>
      <w:r w:rsidR="00632129" w:rsidRPr="00F32DF6">
        <w:rPr>
          <w:rFonts w:ascii="Arial Narrow" w:hAnsi="Arial Narrow"/>
          <w:sz w:val="24"/>
        </w:rPr>
        <w:t xml:space="preserve"> designee.</w:t>
      </w:r>
    </w:p>
    <w:p w:rsidR="009F7CD7" w:rsidRPr="00F32DF6" w:rsidRDefault="009F7CD7" w:rsidP="00CB22D7">
      <w:pPr>
        <w:pStyle w:val="ListParagraph"/>
        <w:numPr>
          <w:ilvl w:val="0"/>
          <w:numId w:val="3"/>
        </w:numPr>
        <w:ind w:left="0" w:firstLine="0"/>
        <w:jc w:val="both"/>
        <w:rPr>
          <w:rFonts w:ascii="Arial Narrow" w:hAnsi="Arial Narrow"/>
          <w:sz w:val="24"/>
          <w:szCs w:val="24"/>
        </w:rPr>
      </w:pPr>
      <w:r w:rsidRPr="00F32DF6">
        <w:rPr>
          <w:rFonts w:ascii="Arial Narrow" w:hAnsi="Arial Narrow"/>
          <w:b/>
          <w:i/>
          <w:sz w:val="24"/>
          <w:szCs w:val="24"/>
        </w:rPr>
        <w:t>President</w:t>
      </w:r>
      <w:r w:rsidRPr="00F32DF6">
        <w:rPr>
          <w:rFonts w:ascii="Arial Narrow" w:hAnsi="Arial Narrow"/>
          <w:sz w:val="24"/>
          <w:szCs w:val="24"/>
          <w:u w:val="single"/>
        </w:rPr>
        <w:t xml:space="preserve"> </w:t>
      </w:r>
      <w:r w:rsidRPr="00F32DF6">
        <w:rPr>
          <w:rFonts w:ascii="Arial Narrow" w:hAnsi="Arial Narrow"/>
          <w:sz w:val="24"/>
          <w:szCs w:val="24"/>
        </w:rPr>
        <w:t xml:space="preserve">– </w:t>
      </w:r>
      <w:r w:rsidR="00472F4B" w:rsidRPr="00F32DF6">
        <w:rPr>
          <w:rFonts w:ascii="Arial Narrow" w:hAnsi="Arial Narrow"/>
          <w:sz w:val="24"/>
          <w:szCs w:val="24"/>
        </w:rPr>
        <w:t xml:space="preserve">Preside over meetings of the organization and Executive Board, serve as the primary contact for </w:t>
      </w:r>
      <w:r w:rsidR="001834CA" w:rsidRPr="00DB122A">
        <w:rPr>
          <w:rFonts w:ascii="Arial Narrow" w:hAnsi="Arial Narrow"/>
          <w:sz w:val="24"/>
          <w:szCs w:val="24"/>
        </w:rPr>
        <w:t>administration</w:t>
      </w:r>
      <w:r w:rsidR="00472F4B" w:rsidRPr="00DB122A">
        <w:rPr>
          <w:rFonts w:ascii="Arial Narrow" w:hAnsi="Arial Narrow"/>
          <w:sz w:val="24"/>
          <w:szCs w:val="24"/>
        </w:rPr>
        <w:t>,</w:t>
      </w:r>
      <w:r w:rsidR="00472F4B" w:rsidRPr="00F32DF6">
        <w:rPr>
          <w:rFonts w:ascii="Arial Narrow" w:hAnsi="Arial Narrow"/>
          <w:sz w:val="24"/>
          <w:szCs w:val="24"/>
        </w:rPr>
        <w:t xml:space="preserve"> represent the organization at meetings outside the organization, serve as an ex officio member of all committees except the nominating committee, and coordinate the work of all the officers and committees so that the purpose of the organization is served </w:t>
      </w:r>
      <w:r w:rsidRPr="00F32DF6">
        <w:rPr>
          <w:rFonts w:ascii="Arial Narrow" w:hAnsi="Arial Narrow"/>
          <w:sz w:val="24"/>
          <w:szCs w:val="24"/>
        </w:rPr>
        <w:t xml:space="preserve">and retain </w:t>
      </w:r>
      <w:r w:rsidR="00C90A3F" w:rsidRPr="00F32DF6">
        <w:rPr>
          <w:rFonts w:ascii="Arial Narrow" w:hAnsi="Arial Narrow"/>
          <w:sz w:val="24"/>
          <w:szCs w:val="24"/>
        </w:rPr>
        <w:t xml:space="preserve">a copy of </w:t>
      </w:r>
      <w:r w:rsidRPr="009209F7">
        <w:rPr>
          <w:rFonts w:ascii="Arial Narrow" w:hAnsi="Arial Narrow"/>
          <w:b/>
          <w:sz w:val="24"/>
          <w:szCs w:val="24"/>
        </w:rPr>
        <w:t>all</w:t>
      </w:r>
      <w:r w:rsidRPr="00F32DF6">
        <w:rPr>
          <w:rFonts w:ascii="Arial Narrow" w:hAnsi="Arial Narrow"/>
          <w:sz w:val="24"/>
          <w:szCs w:val="24"/>
        </w:rPr>
        <w:t xml:space="preserve"> official records of the PTO.</w:t>
      </w:r>
    </w:p>
    <w:p w:rsidR="009F7CD7" w:rsidRPr="00F32DF6" w:rsidRDefault="009F7CD7" w:rsidP="00CB22D7">
      <w:pPr>
        <w:pStyle w:val="ListParagraph"/>
        <w:numPr>
          <w:ilvl w:val="0"/>
          <w:numId w:val="3"/>
        </w:numPr>
        <w:ind w:left="0" w:firstLine="0"/>
        <w:jc w:val="both"/>
        <w:rPr>
          <w:rFonts w:ascii="Arial Narrow" w:hAnsi="Arial Narrow"/>
          <w:sz w:val="24"/>
          <w:szCs w:val="24"/>
        </w:rPr>
      </w:pPr>
      <w:r w:rsidRPr="00F32DF6">
        <w:rPr>
          <w:rFonts w:ascii="Arial Narrow" w:hAnsi="Arial Narrow"/>
          <w:b/>
          <w:i/>
          <w:sz w:val="24"/>
          <w:szCs w:val="24"/>
        </w:rPr>
        <w:t>Vice President</w:t>
      </w:r>
      <w:r w:rsidRPr="00F32DF6">
        <w:rPr>
          <w:rFonts w:ascii="Arial Narrow" w:hAnsi="Arial Narrow"/>
          <w:sz w:val="24"/>
          <w:szCs w:val="24"/>
        </w:rPr>
        <w:t xml:space="preserve"> – </w:t>
      </w:r>
      <w:r w:rsidR="003408CD" w:rsidRPr="00F32DF6">
        <w:rPr>
          <w:rFonts w:ascii="Arial Narrow" w:hAnsi="Arial Narrow"/>
          <w:sz w:val="24"/>
          <w:szCs w:val="24"/>
        </w:rPr>
        <w:t xml:space="preserve">Assist the president and carry out the president’s duties in his or her absence or inability to serve. </w:t>
      </w:r>
    </w:p>
    <w:p w:rsidR="003D5BBF" w:rsidRDefault="009F7CD7" w:rsidP="003D5BBF">
      <w:pPr>
        <w:pStyle w:val="ListParagraph"/>
        <w:numPr>
          <w:ilvl w:val="0"/>
          <w:numId w:val="3"/>
        </w:numPr>
        <w:ind w:left="0" w:firstLine="0"/>
        <w:jc w:val="both"/>
        <w:rPr>
          <w:rFonts w:ascii="Arial Narrow" w:hAnsi="Arial Narrow"/>
          <w:sz w:val="24"/>
          <w:szCs w:val="24"/>
        </w:rPr>
      </w:pPr>
      <w:r w:rsidRPr="00F32DF6">
        <w:rPr>
          <w:rFonts w:ascii="Arial Narrow" w:hAnsi="Arial Narrow"/>
          <w:b/>
          <w:i/>
          <w:sz w:val="24"/>
          <w:szCs w:val="24"/>
        </w:rPr>
        <w:t>Secretary</w:t>
      </w:r>
      <w:r w:rsidRPr="00F32DF6">
        <w:rPr>
          <w:rFonts w:ascii="Arial Narrow" w:hAnsi="Arial Narrow"/>
          <w:sz w:val="24"/>
          <w:szCs w:val="24"/>
        </w:rPr>
        <w:t xml:space="preserve"> – </w:t>
      </w:r>
      <w:r w:rsidR="003408CD" w:rsidRPr="00F32DF6">
        <w:rPr>
          <w:rFonts w:ascii="Arial Narrow" w:hAnsi="Arial Narrow"/>
          <w:sz w:val="24"/>
          <w:szCs w:val="24"/>
        </w:rPr>
        <w:t xml:space="preserve">The secretary shall keep all records of the organization, take and record minutes, prepare the agenda, handle correspondence, and send notices of meetings to the membership. The secretary also keeps a copy of </w:t>
      </w:r>
      <w:r w:rsidR="00DF6920" w:rsidRPr="00FD7608">
        <w:rPr>
          <w:rFonts w:ascii="Arial Narrow" w:hAnsi="Arial Narrow"/>
          <w:sz w:val="24"/>
          <w:szCs w:val="24"/>
        </w:rPr>
        <w:t>and brings to meetings:</w:t>
      </w:r>
      <w:r w:rsidR="00DF6920">
        <w:rPr>
          <w:rFonts w:ascii="Arial Narrow" w:hAnsi="Arial Narrow"/>
          <w:sz w:val="24"/>
          <w:szCs w:val="24"/>
        </w:rPr>
        <w:t xml:space="preserve"> </w:t>
      </w:r>
      <w:r w:rsidR="003408CD" w:rsidRPr="00F32DF6">
        <w:rPr>
          <w:rFonts w:ascii="Arial Narrow" w:hAnsi="Arial Narrow"/>
          <w:sz w:val="24"/>
          <w:szCs w:val="24"/>
        </w:rPr>
        <w:t xml:space="preserve">the </w:t>
      </w:r>
      <w:r w:rsidR="003870E4">
        <w:rPr>
          <w:rFonts w:ascii="Arial Narrow" w:hAnsi="Arial Narrow"/>
          <w:sz w:val="24"/>
          <w:szCs w:val="24"/>
        </w:rPr>
        <w:t>minute</w:t>
      </w:r>
      <w:r w:rsidR="003870E4" w:rsidRPr="00F32DF6">
        <w:rPr>
          <w:rFonts w:ascii="Arial Narrow" w:hAnsi="Arial Narrow"/>
          <w:sz w:val="24"/>
          <w:szCs w:val="24"/>
        </w:rPr>
        <w:t>’s</w:t>
      </w:r>
      <w:r w:rsidR="003408CD" w:rsidRPr="00F32DF6">
        <w:rPr>
          <w:rFonts w:ascii="Arial Narrow" w:hAnsi="Arial Narrow"/>
          <w:sz w:val="24"/>
          <w:szCs w:val="24"/>
        </w:rPr>
        <w:t xml:space="preserve"> book, bylaws, rules, and any other </w:t>
      </w:r>
      <w:r w:rsidR="00DF6920">
        <w:rPr>
          <w:rFonts w:ascii="Arial Narrow" w:hAnsi="Arial Narrow"/>
          <w:sz w:val="24"/>
          <w:szCs w:val="24"/>
        </w:rPr>
        <w:t>necessary supplies.</w:t>
      </w:r>
      <w:r w:rsidR="003408CD" w:rsidRPr="00F32DF6">
        <w:rPr>
          <w:rFonts w:ascii="Arial Narrow" w:hAnsi="Arial Narrow"/>
          <w:sz w:val="24"/>
          <w:szCs w:val="24"/>
        </w:rPr>
        <w:t xml:space="preserve"> </w:t>
      </w:r>
    </w:p>
    <w:p w:rsidR="003D5BBF" w:rsidRPr="003D5BBF" w:rsidRDefault="00CB22D7" w:rsidP="003D5BBF">
      <w:pPr>
        <w:pStyle w:val="ListParagraph"/>
        <w:numPr>
          <w:ilvl w:val="0"/>
          <w:numId w:val="3"/>
        </w:numPr>
        <w:ind w:left="0" w:firstLine="0"/>
        <w:jc w:val="both"/>
        <w:rPr>
          <w:rFonts w:ascii="Arial Narrow" w:hAnsi="Arial Narrow"/>
          <w:sz w:val="24"/>
          <w:szCs w:val="24"/>
        </w:rPr>
      </w:pPr>
      <w:r w:rsidRPr="003D5BBF">
        <w:rPr>
          <w:rFonts w:ascii="Arial Narrow" w:hAnsi="Arial Narrow"/>
          <w:b/>
          <w:i/>
          <w:sz w:val="24"/>
          <w:szCs w:val="24"/>
        </w:rPr>
        <w:t>Treasurer</w:t>
      </w:r>
      <w:r w:rsidRPr="003D5BBF">
        <w:rPr>
          <w:rFonts w:ascii="Arial Narrow" w:hAnsi="Arial Narrow"/>
          <w:sz w:val="24"/>
          <w:szCs w:val="24"/>
        </w:rPr>
        <w:t>-</w:t>
      </w:r>
      <w:r w:rsidR="003D5BBF" w:rsidRPr="003D5BBF">
        <w:rPr>
          <w:rFonts w:ascii="Arial Narrow" w:hAnsi="Arial Narrow"/>
          <w:sz w:val="24"/>
          <w:szCs w:val="24"/>
        </w:rPr>
        <w:t xml:space="preserve"> The treasurer shall s</w:t>
      </w:r>
      <w:r w:rsidR="003D5BBF" w:rsidRPr="003D5BBF">
        <w:rPr>
          <w:rFonts w:ascii="Arial Narrow" w:hAnsi="Arial Narrow"/>
          <w:sz w:val="24"/>
          <w:szCs w:val="24"/>
        </w:rPr>
        <w:t>erve as custodian of the PTO’s finances, collect revenue, pay authorized expenses,</w:t>
      </w:r>
      <w:r w:rsidR="003D5BBF" w:rsidRPr="003D5BBF">
        <w:rPr>
          <w:rFonts w:ascii="Arial Narrow" w:hAnsi="Arial Narrow"/>
          <w:sz w:val="24"/>
          <w:szCs w:val="24"/>
        </w:rPr>
        <w:t xml:space="preserve"> </w:t>
      </w:r>
      <w:r w:rsidR="003D5BBF" w:rsidRPr="003D5BBF">
        <w:rPr>
          <w:rFonts w:ascii="Arial Narrow" w:hAnsi="Arial Narrow"/>
          <w:sz w:val="24"/>
          <w:szCs w:val="24"/>
        </w:rPr>
        <w:t>follow all financial policies of the PTO, and hold all financial records</w:t>
      </w:r>
      <w:r w:rsidR="003D5BBF" w:rsidRPr="003D5BBF">
        <w:rPr>
          <w:rFonts w:ascii="Arial Narrow" w:hAnsi="Arial Narrow"/>
          <w:sz w:val="24"/>
          <w:szCs w:val="24"/>
        </w:rPr>
        <w:t xml:space="preserve">. </w:t>
      </w:r>
      <w:r w:rsidR="003D5BBF" w:rsidRPr="003D5BBF">
        <w:rPr>
          <w:rFonts w:ascii="Arial Narrow" w:hAnsi="Arial Narrow"/>
          <w:sz w:val="24"/>
          <w:szCs w:val="24"/>
        </w:rPr>
        <w:t xml:space="preserve">All funds shall be kept in a checking </w:t>
      </w:r>
      <w:r w:rsidR="003D5BBF" w:rsidRPr="003D5BBF">
        <w:rPr>
          <w:rFonts w:ascii="Arial Narrow" w:hAnsi="Arial Narrow"/>
          <w:sz w:val="24"/>
          <w:szCs w:val="24"/>
        </w:rPr>
        <w:lastRenderedPageBreak/>
        <w:t>account in the name of Fillmore Central School PTO</w:t>
      </w:r>
      <w:r w:rsidR="003D5BBF" w:rsidRPr="003D5BBF">
        <w:rPr>
          <w:rFonts w:ascii="Arial Narrow" w:hAnsi="Arial Narrow"/>
          <w:sz w:val="24"/>
          <w:szCs w:val="24"/>
        </w:rPr>
        <w:t xml:space="preserve"> </w:t>
      </w:r>
      <w:r w:rsidR="003D5BBF" w:rsidRPr="003D5BBF">
        <w:rPr>
          <w:rFonts w:ascii="Arial Narrow" w:hAnsi="Arial Narrow"/>
          <w:sz w:val="24"/>
          <w:szCs w:val="24"/>
        </w:rPr>
        <w:t>requiring the signature of either the Treasurer or President and held at Allegany First FCU.</w:t>
      </w:r>
    </w:p>
    <w:p w:rsidR="00CB22D7" w:rsidRDefault="00CB22D7" w:rsidP="003D5BBF">
      <w:pPr>
        <w:pStyle w:val="ListParagraph"/>
        <w:ind w:left="0"/>
        <w:jc w:val="both"/>
        <w:rPr>
          <w:rFonts w:ascii="Arial Narrow" w:hAnsi="Arial Narrow"/>
          <w:sz w:val="24"/>
          <w:szCs w:val="24"/>
        </w:rPr>
      </w:pPr>
    </w:p>
    <w:p w:rsidR="003D5BBF" w:rsidRPr="003D5BBF" w:rsidRDefault="003D5BBF" w:rsidP="003D5BBF">
      <w:pPr>
        <w:rPr>
          <w:rFonts w:ascii="Arial Narrow" w:hAnsi="Arial Narrow"/>
          <w:b/>
          <w:sz w:val="24"/>
          <w:szCs w:val="24"/>
        </w:rPr>
      </w:pPr>
      <w:r w:rsidRPr="003D5BBF">
        <w:rPr>
          <w:rFonts w:ascii="Arial Narrow" w:hAnsi="Arial Narrow"/>
          <w:b/>
          <w:sz w:val="24"/>
          <w:szCs w:val="24"/>
        </w:rPr>
        <w:t xml:space="preserve">PTO Funds Policies </w:t>
      </w:r>
    </w:p>
    <w:p w:rsidR="003D5BBF" w:rsidRPr="003D5BBF" w:rsidRDefault="003D5BBF" w:rsidP="003D5BBF">
      <w:pPr>
        <w:rPr>
          <w:rFonts w:ascii="Arial Narrow" w:hAnsi="Arial Narrow"/>
          <w:sz w:val="24"/>
          <w:szCs w:val="24"/>
        </w:rPr>
      </w:pPr>
    </w:p>
    <w:p w:rsidR="003D5BBF" w:rsidRPr="003D5BBF" w:rsidRDefault="003D5BBF" w:rsidP="003D5BBF">
      <w:pPr>
        <w:pStyle w:val="ListParagraph"/>
        <w:numPr>
          <w:ilvl w:val="0"/>
          <w:numId w:val="5"/>
        </w:numPr>
        <w:overflowPunct/>
        <w:autoSpaceDE/>
        <w:autoSpaceDN/>
        <w:adjustRightInd/>
        <w:textAlignment w:val="auto"/>
        <w:rPr>
          <w:rFonts w:ascii="Arial Narrow" w:hAnsi="Arial Narrow"/>
          <w:sz w:val="24"/>
          <w:szCs w:val="24"/>
        </w:rPr>
      </w:pPr>
      <w:r w:rsidRPr="003D5BBF">
        <w:rPr>
          <w:rFonts w:ascii="Arial Narrow" w:hAnsi="Arial Narrow"/>
          <w:sz w:val="24"/>
          <w:szCs w:val="24"/>
        </w:rPr>
        <w:t xml:space="preserve">Expenditures must be approved by a majority vote the Executive Board. </w:t>
      </w:r>
    </w:p>
    <w:p w:rsidR="003D5BBF" w:rsidRPr="003D5BBF" w:rsidRDefault="003D5BBF" w:rsidP="003D5BBF">
      <w:pPr>
        <w:pStyle w:val="ListParagraph"/>
        <w:numPr>
          <w:ilvl w:val="0"/>
          <w:numId w:val="5"/>
        </w:numPr>
        <w:overflowPunct/>
        <w:autoSpaceDE/>
        <w:autoSpaceDN/>
        <w:adjustRightInd/>
        <w:textAlignment w:val="auto"/>
        <w:rPr>
          <w:rFonts w:ascii="Arial Narrow" w:hAnsi="Arial Narrow"/>
          <w:sz w:val="24"/>
          <w:szCs w:val="24"/>
        </w:rPr>
      </w:pPr>
      <w:r w:rsidRPr="003D5BBF">
        <w:rPr>
          <w:rFonts w:ascii="Arial Narrow" w:hAnsi="Arial Narrow"/>
          <w:sz w:val="24"/>
          <w:szCs w:val="24"/>
        </w:rPr>
        <w:t xml:space="preserve">The PTO shall not be liable for any expenditure without submission of such expenditures to the Executive Board for approval. </w:t>
      </w:r>
    </w:p>
    <w:p w:rsidR="003D5BBF" w:rsidRPr="003D5BBF" w:rsidRDefault="003D5BBF" w:rsidP="003D5BBF">
      <w:pPr>
        <w:pStyle w:val="ListParagraph"/>
        <w:numPr>
          <w:ilvl w:val="0"/>
          <w:numId w:val="5"/>
        </w:numPr>
        <w:overflowPunct/>
        <w:autoSpaceDE/>
        <w:autoSpaceDN/>
        <w:adjustRightInd/>
        <w:textAlignment w:val="auto"/>
        <w:rPr>
          <w:rFonts w:ascii="Arial Narrow" w:hAnsi="Arial Narrow"/>
          <w:sz w:val="24"/>
          <w:szCs w:val="24"/>
        </w:rPr>
      </w:pPr>
      <w:r w:rsidRPr="003D5BBF">
        <w:rPr>
          <w:rFonts w:ascii="Arial Narrow" w:hAnsi="Arial Narrow"/>
          <w:sz w:val="24"/>
          <w:szCs w:val="24"/>
        </w:rPr>
        <w:t>PTO Board Members have the obligation to be conservative in the use of PTO funds and to report to the Board at monthly meeting regarding the intended use of any funds.</w:t>
      </w:r>
    </w:p>
    <w:p w:rsidR="003D5BBF" w:rsidRPr="003D5BBF" w:rsidRDefault="003D5BBF" w:rsidP="003D5BBF">
      <w:pPr>
        <w:pStyle w:val="ListParagraph"/>
        <w:numPr>
          <w:ilvl w:val="0"/>
          <w:numId w:val="5"/>
        </w:numPr>
        <w:overflowPunct/>
        <w:autoSpaceDE/>
        <w:autoSpaceDN/>
        <w:adjustRightInd/>
        <w:textAlignment w:val="auto"/>
        <w:rPr>
          <w:rFonts w:ascii="Arial Narrow" w:hAnsi="Arial Narrow"/>
          <w:sz w:val="24"/>
          <w:szCs w:val="24"/>
        </w:rPr>
      </w:pPr>
      <w:r w:rsidRPr="003D5BBF">
        <w:rPr>
          <w:rFonts w:ascii="Arial Narrow" w:hAnsi="Arial Narrow"/>
          <w:sz w:val="24"/>
          <w:szCs w:val="24"/>
        </w:rPr>
        <w:t>In order for PTO funds to be disbursed (for a reimbursement or to initiate a payment to an external company) original store/business receipts need to be submitted to the treasurer</w:t>
      </w:r>
    </w:p>
    <w:p w:rsidR="003D5BBF" w:rsidRPr="003D5BBF" w:rsidRDefault="003D5BBF" w:rsidP="003D5BBF">
      <w:pPr>
        <w:pStyle w:val="ListParagraph"/>
        <w:numPr>
          <w:ilvl w:val="0"/>
          <w:numId w:val="5"/>
        </w:numPr>
        <w:overflowPunct/>
        <w:autoSpaceDE/>
        <w:autoSpaceDN/>
        <w:adjustRightInd/>
        <w:textAlignment w:val="auto"/>
        <w:rPr>
          <w:rFonts w:ascii="Arial Narrow" w:hAnsi="Arial Narrow"/>
          <w:sz w:val="24"/>
          <w:szCs w:val="24"/>
        </w:rPr>
      </w:pPr>
      <w:r w:rsidRPr="003D5BBF">
        <w:rPr>
          <w:rFonts w:ascii="Arial Narrow" w:hAnsi="Arial Narrow"/>
          <w:sz w:val="24"/>
          <w:szCs w:val="24"/>
        </w:rPr>
        <w:t xml:space="preserve">All reimbursement requests must be submitted within 60 days of the expense. </w:t>
      </w:r>
    </w:p>
    <w:p w:rsidR="003D5BBF" w:rsidRPr="003D5BBF" w:rsidRDefault="003D5BBF" w:rsidP="003D5BBF">
      <w:pPr>
        <w:pStyle w:val="ListParagraph"/>
        <w:numPr>
          <w:ilvl w:val="0"/>
          <w:numId w:val="5"/>
        </w:numPr>
        <w:overflowPunct/>
        <w:autoSpaceDE/>
        <w:autoSpaceDN/>
        <w:adjustRightInd/>
        <w:textAlignment w:val="auto"/>
        <w:rPr>
          <w:rFonts w:ascii="Arial Narrow" w:hAnsi="Arial Narrow"/>
          <w:sz w:val="24"/>
          <w:szCs w:val="24"/>
        </w:rPr>
      </w:pPr>
      <w:r w:rsidRPr="003D5BBF">
        <w:rPr>
          <w:rFonts w:ascii="Arial Narrow" w:hAnsi="Arial Narrow"/>
          <w:sz w:val="24"/>
          <w:szCs w:val="24"/>
        </w:rPr>
        <w:t>Any commitment of funds that does not follow these policies is the personal responsibility of the initiator.</w:t>
      </w:r>
    </w:p>
    <w:p w:rsidR="00F32DF6" w:rsidRDefault="00F32DF6" w:rsidP="00B5260B">
      <w:pPr>
        <w:rPr>
          <w:rFonts w:ascii="Arial Narrow" w:hAnsi="Arial Narrow"/>
          <w:sz w:val="24"/>
          <w:szCs w:val="24"/>
        </w:rPr>
      </w:pPr>
    </w:p>
    <w:p w:rsidR="00F32DF6" w:rsidRPr="003E5CED" w:rsidRDefault="00F32DF6" w:rsidP="00B5260B">
      <w:pPr>
        <w:rPr>
          <w:rFonts w:ascii="Arial Narrow" w:hAnsi="Arial Narrow"/>
          <w:sz w:val="24"/>
          <w:szCs w:val="24"/>
        </w:rPr>
      </w:pPr>
      <w:r w:rsidRPr="003E5CED">
        <w:rPr>
          <w:rFonts w:ascii="Arial Narrow" w:hAnsi="Arial Narrow"/>
          <w:b/>
          <w:sz w:val="24"/>
          <w:szCs w:val="24"/>
        </w:rPr>
        <w:t xml:space="preserve">Section 5: GENERAL OFFICER DUTIES </w:t>
      </w:r>
      <w:r w:rsidRPr="003E5CED">
        <w:rPr>
          <w:rFonts w:ascii="Arial Narrow" w:hAnsi="Arial Narrow"/>
          <w:sz w:val="24"/>
          <w:szCs w:val="24"/>
        </w:rPr>
        <w:t xml:space="preserve">– </w:t>
      </w:r>
    </w:p>
    <w:p w:rsidR="00F32DF6" w:rsidRPr="00FD7608" w:rsidRDefault="00F32DF6" w:rsidP="00245142">
      <w:pPr>
        <w:pStyle w:val="ListParagraph"/>
        <w:numPr>
          <w:ilvl w:val="0"/>
          <w:numId w:val="4"/>
        </w:numPr>
        <w:ind w:left="0" w:firstLine="0"/>
        <w:jc w:val="both"/>
        <w:rPr>
          <w:rFonts w:ascii="Arial Narrow" w:hAnsi="Arial Narrow"/>
          <w:sz w:val="24"/>
          <w:szCs w:val="24"/>
        </w:rPr>
      </w:pPr>
      <w:r w:rsidRPr="003E5CED">
        <w:rPr>
          <w:rFonts w:ascii="Arial Narrow" w:hAnsi="Arial Narrow"/>
          <w:b/>
          <w:i/>
          <w:sz w:val="24"/>
          <w:szCs w:val="24"/>
        </w:rPr>
        <w:t>Records</w:t>
      </w:r>
      <w:r w:rsidRPr="003E5CED">
        <w:rPr>
          <w:rFonts w:ascii="Arial Narrow" w:hAnsi="Arial Narrow"/>
          <w:i/>
          <w:sz w:val="24"/>
          <w:szCs w:val="24"/>
        </w:rPr>
        <w:t xml:space="preserve"> </w:t>
      </w:r>
      <w:r w:rsidRPr="003E5CED">
        <w:rPr>
          <w:rFonts w:ascii="Arial Narrow" w:hAnsi="Arial Narrow"/>
          <w:sz w:val="24"/>
          <w:szCs w:val="24"/>
        </w:rPr>
        <w:t xml:space="preserve">- </w:t>
      </w:r>
      <w:r w:rsidRPr="00FD7608">
        <w:rPr>
          <w:rFonts w:ascii="Arial Narrow" w:hAnsi="Arial Narrow"/>
          <w:sz w:val="24"/>
          <w:szCs w:val="24"/>
        </w:rPr>
        <w:t xml:space="preserve">Chairpersons </w:t>
      </w:r>
      <w:r w:rsidR="00DF6920" w:rsidRPr="00FD7608">
        <w:rPr>
          <w:rFonts w:ascii="Arial Narrow" w:hAnsi="Arial Narrow"/>
          <w:sz w:val="24"/>
          <w:szCs w:val="24"/>
        </w:rPr>
        <w:t xml:space="preserve">for </w:t>
      </w:r>
      <w:r w:rsidRPr="00FD7608">
        <w:rPr>
          <w:rFonts w:ascii="Arial Narrow" w:hAnsi="Arial Narrow"/>
          <w:sz w:val="24"/>
          <w:szCs w:val="24"/>
        </w:rPr>
        <w:t xml:space="preserve">each committee shall keep </w:t>
      </w:r>
      <w:r w:rsidR="00DF6920" w:rsidRPr="00FD7608">
        <w:rPr>
          <w:rFonts w:ascii="Arial Narrow" w:hAnsi="Arial Narrow"/>
          <w:sz w:val="24"/>
          <w:szCs w:val="24"/>
        </w:rPr>
        <w:t xml:space="preserve">a </w:t>
      </w:r>
      <w:r w:rsidRPr="00FD7608">
        <w:rPr>
          <w:rFonts w:ascii="Arial Narrow" w:hAnsi="Arial Narrow"/>
          <w:sz w:val="24"/>
          <w:szCs w:val="24"/>
        </w:rPr>
        <w:t xml:space="preserve">written record of </w:t>
      </w:r>
      <w:r w:rsidR="00DF6920" w:rsidRPr="00FD7608">
        <w:rPr>
          <w:rFonts w:ascii="Arial Narrow" w:hAnsi="Arial Narrow"/>
          <w:sz w:val="24"/>
          <w:szCs w:val="24"/>
        </w:rPr>
        <w:t xml:space="preserve">all committee </w:t>
      </w:r>
      <w:r w:rsidRPr="00FD7608">
        <w:rPr>
          <w:rFonts w:ascii="Arial Narrow" w:hAnsi="Arial Narrow"/>
          <w:sz w:val="24"/>
          <w:szCs w:val="24"/>
        </w:rPr>
        <w:t>activities in a manner that can be passed along to future chairs.</w:t>
      </w:r>
    </w:p>
    <w:p w:rsidR="00F32DF6" w:rsidRPr="003E5CED" w:rsidRDefault="00F32DF6" w:rsidP="00245142">
      <w:pPr>
        <w:pStyle w:val="ListParagraph"/>
        <w:numPr>
          <w:ilvl w:val="0"/>
          <w:numId w:val="4"/>
        </w:numPr>
        <w:ind w:left="0" w:firstLine="0"/>
        <w:jc w:val="both"/>
        <w:rPr>
          <w:rFonts w:ascii="Arial Narrow" w:hAnsi="Arial Narrow"/>
          <w:sz w:val="24"/>
          <w:szCs w:val="24"/>
        </w:rPr>
      </w:pPr>
      <w:r w:rsidRPr="003E5CED">
        <w:rPr>
          <w:rFonts w:ascii="Arial Narrow" w:hAnsi="Arial Narrow"/>
          <w:b/>
          <w:i/>
          <w:sz w:val="24"/>
          <w:szCs w:val="24"/>
        </w:rPr>
        <w:t>Monthly Reports</w:t>
      </w:r>
      <w:r w:rsidRPr="003E5CED">
        <w:rPr>
          <w:rFonts w:ascii="Arial Narrow" w:hAnsi="Arial Narrow"/>
          <w:sz w:val="24"/>
          <w:szCs w:val="24"/>
        </w:rPr>
        <w:t xml:space="preserve"> - Chairpersons shall attend monthly PTO meetings to report on the activities of the committee.</w:t>
      </w:r>
    </w:p>
    <w:p w:rsidR="00F32DF6" w:rsidRDefault="00F32DF6" w:rsidP="00B5260B">
      <w:pPr>
        <w:rPr>
          <w:rFonts w:ascii="Arial Narrow" w:hAnsi="Arial Narrow"/>
          <w:sz w:val="24"/>
          <w:szCs w:val="24"/>
        </w:rPr>
      </w:pPr>
    </w:p>
    <w:p w:rsidR="003408CD" w:rsidRPr="00C90A3F" w:rsidRDefault="006A0DBC" w:rsidP="00245142">
      <w:pPr>
        <w:jc w:val="both"/>
        <w:rPr>
          <w:rFonts w:ascii="Arial Narrow" w:hAnsi="Arial Narrow"/>
          <w:sz w:val="24"/>
          <w:szCs w:val="24"/>
        </w:rPr>
      </w:pPr>
      <w:r w:rsidRPr="00C90A3F">
        <w:rPr>
          <w:rFonts w:ascii="Arial Narrow" w:hAnsi="Arial Narrow"/>
          <w:b/>
          <w:sz w:val="24"/>
          <w:szCs w:val="24"/>
        </w:rPr>
        <w:t xml:space="preserve">Section </w:t>
      </w:r>
      <w:r w:rsidR="00B806BF" w:rsidRPr="00C90A3F">
        <w:rPr>
          <w:rFonts w:ascii="Arial Narrow" w:hAnsi="Arial Narrow"/>
          <w:b/>
          <w:sz w:val="24"/>
          <w:szCs w:val="24"/>
        </w:rPr>
        <w:t>6</w:t>
      </w:r>
      <w:r w:rsidRPr="00C90A3F">
        <w:rPr>
          <w:rFonts w:ascii="Arial Narrow" w:hAnsi="Arial Narrow"/>
          <w:b/>
          <w:sz w:val="24"/>
          <w:szCs w:val="24"/>
        </w:rPr>
        <w:t xml:space="preserve">: REMOVAL </w:t>
      </w:r>
      <w:r w:rsidRPr="00C90A3F">
        <w:rPr>
          <w:rFonts w:ascii="Arial Narrow" w:hAnsi="Arial Narrow"/>
          <w:sz w:val="24"/>
          <w:szCs w:val="24"/>
        </w:rPr>
        <w:t xml:space="preserve">– </w:t>
      </w:r>
      <w:r w:rsidR="003408CD" w:rsidRPr="00C90A3F">
        <w:rPr>
          <w:rFonts w:ascii="Arial Narrow" w:hAnsi="Arial Narrow"/>
          <w:sz w:val="24"/>
          <w:szCs w:val="24"/>
        </w:rPr>
        <w:t xml:space="preserve">Officers can be removed from office </w:t>
      </w:r>
      <w:r w:rsidR="003408CD" w:rsidRPr="00632129">
        <w:rPr>
          <w:rFonts w:ascii="Arial Narrow" w:hAnsi="Arial Narrow"/>
          <w:sz w:val="24"/>
          <w:szCs w:val="24"/>
        </w:rPr>
        <w:t>with cause</w:t>
      </w:r>
      <w:r w:rsidR="003408CD" w:rsidRPr="00C90A3F">
        <w:rPr>
          <w:rFonts w:ascii="Arial Narrow" w:hAnsi="Arial Narrow"/>
          <w:sz w:val="24"/>
          <w:szCs w:val="24"/>
        </w:rPr>
        <w:t xml:space="preserve"> by a two-thirds vote of those present (assuming a quorum) at a regular meeting where previous notice has been given.</w:t>
      </w:r>
    </w:p>
    <w:p w:rsidR="003408CD" w:rsidRPr="00C90A3F" w:rsidRDefault="003408CD" w:rsidP="00B5260B">
      <w:pPr>
        <w:rPr>
          <w:rFonts w:ascii="Arial Narrow" w:hAnsi="Arial Narrow"/>
          <w:sz w:val="24"/>
          <w:szCs w:val="24"/>
        </w:rPr>
      </w:pPr>
    </w:p>
    <w:p w:rsidR="00AD62B3" w:rsidRPr="00C90A3F" w:rsidRDefault="00B806BF" w:rsidP="00245142">
      <w:pPr>
        <w:jc w:val="both"/>
        <w:rPr>
          <w:rFonts w:ascii="Arial Narrow" w:hAnsi="Arial Narrow"/>
          <w:b/>
          <w:sz w:val="24"/>
          <w:szCs w:val="24"/>
        </w:rPr>
      </w:pPr>
      <w:r w:rsidRPr="00C90A3F">
        <w:rPr>
          <w:rFonts w:ascii="Arial Narrow" w:hAnsi="Arial Narrow"/>
          <w:b/>
          <w:sz w:val="24"/>
          <w:szCs w:val="24"/>
        </w:rPr>
        <w:t>Section 7</w:t>
      </w:r>
      <w:r w:rsidR="00AD62B3" w:rsidRPr="00C90A3F">
        <w:rPr>
          <w:rFonts w:ascii="Arial Narrow" w:hAnsi="Arial Narrow"/>
          <w:b/>
          <w:sz w:val="24"/>
          <w:szCs w:val="24"/>
        </w:rPr>
        <w:t>: VACANCY</w:t>
      </w:r>
      <w:r w:rsidR="00AD62B3" w:rsidRPr="00C90A3F">
        <w:rPr>
          <w:rFonts w:ascii="Arial Narrow" w:hAnsi="Arial Narrow"/>
          <w:sz w:val="24"/>
          <w:szCs w:val="24"/>
        </w:rPr>
        <w:t xml:space="preserve"> – </w:t>
      </w:r>
      <w:r w:rsidR="00C90A3F" w:rsidRPr="00C90A3F">
        <w:rPr>
          <w:rFonts w:ascii="Arial Narrow" w:hAnsi="Arial Narrow"/>
          <w:sz w:val="24"/>
          <w:szCs w:val="24"/>
        </w:rPr>
        <w:t>If there is a vacancy in the office of President, the Vice President will become the President. At the next regularly scheduled meeting, a new Vice President will be elected. If there is a vacancy in any other office, members will fill the vacancy through an election at the next regular meeting.</w:t>
      </w:r>
    </w:p>
    <w:p w:rsidR="00C90A3F" w:rsidRPr="00C90A3F" w:rsidRDefault="00C90A3F" w:rsidP="00B5260B">
      <w:pPr>
        <w:rPr>
          <w:rFonts w:ascii="Arial Narrow" w:hAnsi="Arial Narrow"/>
          <w:sz w:val="24"/>
          <w:szCs w:val="24"/>
        </w:rPr>
      </w:pPr>
    </w:p>
    <w:p w:rsidR="003408CD" w:rsidRPr="004E4B35" w:rsidRDefault="00F32586" w:rsidP="00245142">
      <w:pPr>
        <w:jc w:val="both"/>
        <w:rPr>
          <w:rFonts w:ascii="Arial Narrow" w:hAnsi="Arial Narrow"/>
          <w:sz w:val="24"/>
          <w:szCs w:val="24"/>
        </w:rPr>
      </w:pPr>
      <w:r w:rsidRPr="00C90A3F">
        <w:rPr>
          <w:rFonts w:ascii="Arial Narrow" w:hAnsi="Arial Narrow"/>
          <w:b/>
          <w:sz w:val="24"/>
          <w:szCs w:val="24"/>
        </w:rPr>
        <w:t xml:space="preserve">Section </w:t>
      </w:r>
      <w:r>
        <w:rPr>
          <w:rFonts w:ascii="Arial Narrow" w:hAnsi="Arial Narrow"/>
          <w:b/>
          <w:sz w:val="24"/>
          <w:szCs w:val="24"/>
        </w:rPr>
        <w:t>8</w:t>
      </w:r>
      <w:r w:rsidRPr="00F32DF6">
        <w:rPr>
          <w:rFonts w:ascii="Arial Narrow" w:hAnsi="Arial Narrow"/>
          <w:b/>
          <w:sz w:val="24"/>
          <w:szCs w:val="24"/>
        </w:rPr>
        <w:t xml:space="preserve">: </w:t>
      </w:r>
      <w:r w:rsidR="003408CD" w:rsidRPr="00F32DF6">
        <w:rPr>
          <w:rFonts w:ascii="Arial Narrow" w:hAnsi="Arial Narrow"/>
          <w:b/>
          <w:sz w:val="24"/>
          <w:szCs w:val="24"/>
        </w:rPr>
        <w:t>E</w:t>
      </w:r>
      <w:r w:rsidR="00F32DF6" w:rsidRPr="00F32DF6">
        <w:rPr>
          <w:rFonts w:ascii="Arial Narrow" w:hAnsi="Arial Narrow"/>
          <w:b/>
          <w:sz w:val="24"/>
          <w:szCs w:val="24"/>
        </w:rPr>
        <w:t>LECTIONS</w:t>
      </w:r>
      <w:r w:rsidR="00F32DF6">
        <w:rPr>
          <w:rFonts w:ascii="Arial Narrow" w:hAnsi="Arial Narrow"/>
          <w:sz w:val="24"/>
          <w:szCs w:val="24"/>
        </w:rPr>
        <w:t xml:space="preserve"> - </w:t>
      </w:r>
      <w:r w:rsidR="003408CD" w:rsidRPr="004E4B35">
        <w:rPr>
          <w:rFonts w:ascii="Arial Narrow" w:hAnsi="Arial Narrow"/>
          <w:sz w:val="24"/>
          <w:szCs w:val="24"/>
        </w:rPr>
        <w:t xml:space="preserve">Elections will be held at the second to last meeting of the school year. </w:t>
      </w:r>
      <w:r w:rsidR="004E4B35" w:rsidRPr="004E4B35">
        <w:rPr>
          <w:rFonts w:ascii="Arial Narrow" w:hAnsi="Arial Narrow"/>
          <w:sz w:val="24"/>
          <w:szCs w:val="24"/>
        </w:rPr>
        <w:t>O</w:t>
      </w:r>
      <w:r w:rsidR="003408CD" w:rsidRPr="004E4B35">
        <w:rPr>
          <w:rFonts w:ascii="Arial Narrow" w:hAnsi="Arial Narrow"/>
          <w:sz w:val="24"/>
          <w:szCs w:val="24"/>
        </w:rPr>
        <w:t>ne month prior to the election</w:t>
      </w:r>
      <w:r w:rsidR="004E4B35" w:rsidRPr="004E4B35">
        <w:rPr>
          <w:rFonts w:ascii="Arial Narrow" w:hAnsi="Arial Narrow"/>
          <w:sz w:val="24"/>
          <w:szCs w:val="24"/>
        </w:rPr>
        <w:t xml:space="preserve"> nominations can be given, but at</w:t>
      </w:r>
      <w:r w:rsidR="003408CD" w:rsidRPr="004E4B35">
        <w:rPr>
          <w:rFonts w:ascii="Arial Narrow" w:hAnsi="Arial Narrow"/>
          <w:sz w:val="24"/>
          <w:szCs w:val="24"/>
        </w:rPr>
        <w:t xml:space="preserve"> that meeting, nominations may also be made from the floor. </w:t>
      </w:r>
    </w:p>
    <w:p w:rsidR="003408CD" w:rsidRPr="004E4B35" w:rsidRDefault="003408CD" w:rsidP="00B5260B">
      <w:pPr>
        <w:rPr>
          <w:rFonts w:ascii="Arial Narrow" w:hAnsi="Arial Narrow"/>
          <w:sz w:val="24"/>
          <w:szCs w:val="24"/>
        </w:rPr>
      </w:pPr>
    </w:p>
    <w:p w:rsidR="003408CD" w:rsidRPr="00C90A3F" w:rsidRDefault="00F32DF6" w:rsidP="00245142">
      <w:pPr>
        <w:jc w:val="both"/>
        <w:rPr>
          <w:rFonts w:ascii="Arial Narrow" w:hAnsi="Arial Narrow"/>
          <w:sz w:val="24"/>
          <w:szCs w:val="24"/>
        </w:rPr>
      </w:pPr>
      <w:r w:rsidRPr="00F32DF6">
        <w:rPr>
          <w:rFonts w:ascii="Arial Narrow" w:hAnsi="Arial Narrow"/>
          <w:b/>
          <w:sz w:val="24"/>
          <w:szCs w:val="24"/>
        </w:rPr>
        <w:t>Section 9: VOTING</w:t>
      </w:r>
      <w:r>
        <w:rPr>
          <w:rFonts w:ascii="Arial Narrow" w:hAnsi="Arial Narrow"/>
          <w:sz w:val="24"/>
          <w:szCs w:val="24"/>
        </w:rPr>
        <w:t xml:space="preserve"> - </w:t>
      </w:r>
      <w:r w:rsidR="003408CD" w:rsidRPr="004E4B35">
        <w:rPr>
          <w:rFonts w:ascii="Arial Narrow" w:hAnsi="Arial Narrow"/>
          <w:sz w:val="24"/>
          <w:szCs w:val="24"/>
        </w:rPr>
        <w:t>Voting shall be by voice vote if a slate is presented. If more than one person is running for an office, a ballot vote shall be taken.</w:t>
      </w:r>
    </w:p>
    <w:p w:rsidR="00BE6A6D" w:rsidRDefault="00BE6A6D" w:rsidP="00B5260B">
      <w:pPr>
        <w:rPr>
          <w:rFonts w:ascii="Arial Narrow" w:hAnsi="Arial Narrow"/>
          <w:b/>
          <w:sz w:val="24"/>
        </w:rPr>
      </w:pPr>
    </w:p>
    <w:p w:rsidR="00636CE1" w:rsidRDefault="00636CE1" w:rsidP="00B5260B">
      <w:pPr>
        <w:rPr>
          <w:rFonts w:ascii="Arial Narrow" w:hAnsi="Arial Narrow"/>
          <w:b/>
          <w:sz w:val="24"/>
        </w:rPr>
      </w:pPr>
    </w:p>
    <w:p w:rsidR="00B806BF" w:rsidRPr="00BE6A6D" w:rsidRDefault="00B806BF" w:rsidP="00B5260B">
      <w:pPr>
        <w:rPr>
          <w:rFonts w:ascii="Arial Narrow" w:hAnsi="Arial Narrow"/>
          <w:b/>
          <w:sz w:val="24"/>
          <w:u w:val="single"/>
        </w:rPr>
      </w:pPr>
      <w:r w:rsidRPr="00BE6A6D">
        <w:rPr>
          <w:rFonts w:ascii="Arial Narrow" w:hAnsi="Arial Narrow"/>
          <w:b/>
          <w:sz w:val="24"/>
          <w:u w:val="single"/>
        </w:rPr>
        <w:t xml:space="preserve">ARTICLE </w:t>
      </w:r>
      <w:r w:rsidR="00AE15EE" w:rsidRPr="00BE6A6D">
        <w:rPr>
          <w:rFonts w:ascii="Arial Narrow" w:hAnsi="Arial Narrow"/>
          <w:b/>
          <w:sz w:val="24"/>
          <w:u w:val="single"/>
        </w:rPr>
        <w:t>I</w:t>
      </w:r>
      <w:r w:rsidR="00BE6A6D">
        <w:rPr>
          <w:rFonts w:ascii="Arial Narrow" w:hAnsi="Arial Narrow"/>
          <w:b/>
          <w:sz w:val="24"/>
          <w:u w:val="single"/>
        </w:rPr>
        <w:t>V</w:t>
      </w:r>
      <w:r w:rsidRPr="00BE6A6D">
        <w:rPr>
          <w:rFonts w:ascii="Arial Narrow" w:hAnsi="Arial Narrow"/>
          <w:b/>
          <w:sz w:val="24"/>
          <w:u w:val="single"/>
        </w:rPr>
        <w:t xml:space="preserve"> – MEETINGS</w:t>
      </w:r>
    </w:p>
    <w:p w:rsidR="00B806BF" w:rsidRDefault="00B806BF" w:rsidP="00B5260B">
      <w:pPr>
        <w:rPr>
          <w:rFonts w:ascii="Arial Narrow" w:hAnsi="Arial Narrow"/>
          <w:b/>
          <w:sz w:val="24"/>
        </w:rPr>
      </w:pPr>
    </w:p>
    <w:p w:rsidR="00B806BF" w:rsidRDefault="00B806BF" w:rsidP="00245142">
      <w:pPr>
        <w:jc w:val="both"/>
        <w:rPr>
          <w:rFonts w:ascii="Arial Narrow" w:hAnsi="Arial Narrow"/>
          <w:sz w:val="24"/>
        </w:rPr>
      </w:pPr>
      <w:r>
        <w:rPr>
          <w:rFonts w:ascii="Arial Narrow" w:hAnsi="Arial Narrow"/>
          <w:b/>
          <w:sz w:val="24"/>
        </w:rPr>
        <w:t>Section 1: GENERAL PTO MEETINGS</w:t>
      </w:r>
      <w:r>
        <w:rPr>
          <w:rFonts w:ascii="Arial Narrow" w:hAnsi="Arial Narrow"/>
          <w:sz w:val="24"/>
        </w:rPr>
        <w:t xml:space="preserve"> – General PTO meetings shall be held to conduct the business of the PTO. Meetings shall be held monthly during the school year or at the discretion of the Executive Board.</w:t>
      </w:r>
      <w:r w:rsidR="00917E9C">
        <w:rPr>
          <w:rFonts w:ascii="Arial Narrow" w:hAnsi="Arial Narrow"/>
          <w:sz w:val="24"/>
        </w:rPr>
        <w:t xml:space="preserve"> Dates and times of the regular monthly meetings shall be presented by the President at the first regular meeting of the school year.</w:t>
      </w:r>
    </w:p>
    <w:p w:rsidR="007B665B" w:rsidRDefault="007B665B" w:rsidP="00B5260B">
      <w:pPr>
        <w:rPr>
          <w:rFonts w:ascii="Arial Narrow" w:hAnsi="Arial Narrow"/>
          <w:sz w:val="24"/>
        </w:rPr>
      </w:pPr>
    </w:p>
    <w:p w:rsidR="007B665B" w:rsidRPr="00C90A3F" w:rsidRDefault="007B665B" w:rsidP="00245142">
      <w:pPr>
        <w:jc w:val="both"/>
        <w:rPr>
          <w:rFonts w:ascii="Arial Narrow" w:hAnsi="Arial Narrow"/>
          <w:sz w:val="24"/>
          <w:szCs w:val="24"/>
        </w:rPr>
      </w:pPr>
      <w:r w:rsidRPr="00C90A3F">
        <w:rPr>
          <w:rFonts w:ascii="Arial Narrow" w:hAnsi="Arial Narrow"/>
          <w:b/>
          <w:sz w:val="24"/>
          <w:szCs w:val="24"/>
        </w:rPr>
        <w:t xml:space="preserve">Section </w:t>
      </w:r>
      <w:r w:rsidR="00636CE1">
        <w:rPr>
          <w:rFonts w:ascii="Arial Narrow" w:hAnsi="Arial Narrow"/>
          <w:b/>
          <w:sz w:val="24"/>
          <w:szCs w:val="24"/>
        </w:rPr>
        <w:t>2</w:t>
      </w:r>
      <w:r w:rsidRPr="00C90A3F">
        <w:rPr>
          <w:rFonts w:ascii="Arial Narrow" w:hAnsi="Arial Narrow"/>
          <w:b/>
          <w:sz w:val="24"/>
          <w:szCs w:val="24"/>
        </w:rPr>
        <w:t>: BOARD MEETINGS</w:t>
      </w:r>
      <w:r w:rsidRPr="00C90A3F">
        <w:rPr>
          <w:rFonts w:ascii="Arial Narrow" w:hAnsi="Arial Narrow"/>
          <w:sz w:val="24"/>
          <w:szCs w:val="24"/>
        </w:rPr>
        <w:t xml:space="preserve"> –</w:t>
      </w:r>
      <w:r w:rsidRPr="00F32586">
        <w:rPr>
          <w:rFonts w:ascii="Arial Narrow" w:hAnsi="Arial Narrow"/>
          <w:sz w:val="24"/>
          <w:szCs w:val="24"/>
        </w:rPr>
        <w:t xml:space="preserve">Executive Board </w:t>
      </w:r>
      <w:r w:rsidR="001853D3" w:rsidRPr="00FD7608">
        <w:rPr>
          <w:rFonts w:ascii="Arial Narrow" w:hAnsi="Arial Narrow"/>
          <w:sz w:val="24"/>
          <w:szCs w:val="24"/>
        </w:rPr>
        <w:t>meetings</w:t>
      </w:r>
      <w:r w:rsidR="001853D3">
        <w:rPr>
          <w:rFonts w:ascii="Arial Narrow" w:hAnsi="Arial Narrow"/>
          <w:sz w:val="24"/>
          <w:szCs w:val="24"/>
        </w:rPr>
        <w:t xml:space="preserve"> </w:t>
      </w:r>
      <w:r w:rsidRPr="00F32586">
        <w:rPr>
          <w:rFonts w:ascii="Arial Narrow" w:hAnsi="Arial Narrow"/>
          <w:sz w:val="24"/>
          <w:szCs w:val="24"/>
        </w:rPr>
        <w:t xml:space="preserve">shall be held no less than quarterly on a date mutually agreed upon by the officers, </w:t>
      </w:r>
      <w:r w:rsidRPr="004E4B35">
        <w:rPr>
          <w:rFonts w:ascii="Arial Narrow" w:hAnsi="Arial Narrow"/>
          <w:sz w:val="24"/>
          <w:szCs w:val="24"/>
        </w:rPr>
        <w:t>or at the discretion of the President.</w:t>
      </w:r>
    </w:p>
    <w:p w:rsidR="00B806BF" w:rsidRDefault="00B806BF" w:rsidP="00B5260B">
      <w:pPr>
        <w:rPr>
          <w:rFonts w:ascii="Arial Narrow" w:hAnsi="Arial Narrow"/>
          <w:sz w:val="24"/>
        </w:rPr>
      </w:pPr>
    </w:p>
    <w:p w:rsidR="00B806BF" w:rsidRPr="00B806BF" w:rsidRDefault="00B806BF" w:rsidP="00245142">
      <w:pPr>
        <w:jc w:val="both"/>
        <w:rPr>
          <w:rFonts w:ascii="Arial Narrow" w:hAnsi="Arial Narrow"/>
          <w:sz w:val="24"/>
        </w:rPr>
      </w:pPr>
      <w:r w:rsidRPr="00B806BF">
        <w:rPr>
          <w:rFonts w:ascii="Arial Narrow" w:hAnsi="Arial Narrow"/>
          <w:b/>
          <w:sz w:val="24"/>
        </w:rPr>
        <w:t xml:space="preserve">Section </w:t>
      </w:r>
      <w:r w:rsidR="00636CE1">
        <w:rPr>
          <w:rFonts w:ascii="Arial Narrow" w:hAnsi="Arial Narrow"/>
          <w:b/>
          <w:sz w:val="24"/>
        </w:rPr>
        <w:t>3</w:t>
      </w:r>
      <w:r w:rsidRPr="00B806BF">
        <w:rPr>
          <w:rFonts w:ascii="Arial Narrow" w:hAnsi="Arial Narrow"/>
          <w:b/>
          <w:sz w:val="24"/>
        </w:rPr>
        <w:t>: VOTING</w:t>
      </w:r>
      <w:r>
        <w:rPr>
          <w:rFonts w:ascii="Arial Narrow" w:hAnsi="Arial Narrow"/>
          <w:sz w:val="24"/>
        </w:rPr>
        <w:t xml:space="preserve"> – Each member in attendance at a PTO meeting is eligible to vote</w:t>
      </w:r>
      <w:r w:rsidR="001853D3">
        <w:rPr>
          <w:rFonts w:ascii="Arial Narrow" w:hAnsi="Arial Narrow"/>
          <w:sz w:val="24"/>
        </w:rPr>
        <w:t xml:space="preserve">.  </w:t>
      </w:r>
      <w:r w:rsidR="001853D3" w:rsidRPr="00FD7608">
        <w:rPr>
          <w:rFonts w:ascii="Arial Narrow" w:hAnsi="Arial Narrow"/>
          <w:sz w:val="24"/>
        </w:rPr>
        <w:t>There will be only one vote per household and a</w:t>
      </w:r>
      <w:r w:rsidRPr="00FD7608">
        <w:rPr>
          <w:rFonts w:ascii="Arial Narrow" w:hAnsi="Arial Narrow"/>
          <w:sz w:val="24"/>
        </w:rPr>
        <w:t>bsentee or proxy votes are not allowed.</w:t>
      </w:r>
      <w:r>
        <w:rPr>
          <w:rFonts w:ascii="Arial Narrow" w:hAnsi="Arial Narrow"/>
          <w:sz w:val="24"/>
        </w:rPr>
        <w:t xml:space="preserve"> </w:t>
      </w:r>
    </w:p>
    <w:p w:rsidR="009F7CD7" w:rsidRDefault="009F7CD7" w:rsidP="00B5260B">
      <w:pPr>
        <w:rPr>
          <w:rFonts w:ascii="Arial Narrow" w:hAnsi="Arial Narrow"/>
          <w:b/>
          <w:sz w:val="24"/>
        </w:rPr>
      </w:pPr>
    </w:p>
    <w:p w:rsidR="00B806BF" w:rsidRPr="00B806BF" w:rsidRDefault="00B806BF" w:rsidP="00245142">
      <w:pPr>
        <w:jc w:val="both"/>
        <w:rPr>
          <w:rFonts w:ascii="Arial Narrow" w:hAnsi="Arial Narrow"/>
          <w:sz w:val="24"/>
        </w:rPr>
      </w:pPr>
      <w:r w:rsidRPr="00DB122A">
        <w:rPr>
          <w:rFonts w:ascii="Arial Narrow" w:hAnsi="Arial Narrow"/>
          <w:b/>
          <w:sz w:val="24"/>
        </w:rPr>
        <w:t xml:space="preserve">Section </w:t>
      </w:r>
      <w:r w:rsidR="00636CE1" w:rsidRPr="00DB122A">
        <w:rPr>
          <w:rFonts w:ascii="Arial Narrow" w:hAnsi="Arial Narrow"/>
          <w:b/>
          <w:sz w:val="24"/>
        </w:rPr>
        <w:t>4</w:t>
      </w:r>
      <w:r w:rsidRPr="00DB122A">
        <w:rPr>
          <w:rFonts w:ascii="Arial Narrow" w:hAnsi="Arial Narrow"/>
          <w:b/>
          <w:sz w:val="24"/>
        </w:rPr>
        <w:t xml:space="preserve"> – QUORUM </w:t>
      </w:r>
      <w:r w:rsidR="004E4B35" w:rsidRPr="00DB122A">
        <w:rPr>
          <w:rFonts w:ascii="Arial Narrow" w:hAnsi="Arial Narrow"/>
          <w:sz w:val="24"/>
        </w:rPr>
        <w:t xml:space="preserve">– </w:t>
      </w:r>
      <w:r w:rsidR="001834CA" w:rsidRPr="00DB122A">
        <w:rPr>
          <w:rFonts w:ascii="Arial Narrow" w:hAnsi="Arial Narrow"/>
          <w:sz w:val="24"/>
        </w:rPr>
        <w:t>A majority of the Executive Board and at least f</w:t>
      </w:r>
      <w:r w:rsidR="004E4B35" w:rsidRPr="00DB122A">
        <w:rPr>
          <w:rFonts w:ascii="Arial Narrow" w:hAnsi="Arial Narrow"/>
          <w:sz w:val="24"/>
        </w:rPr>
        <w:t>ive (5)</w:t>
      </w:r>
      <w:r w:rsidRPr="00DB122A">
        <w:rPr>
          <w:rFonts w:ascii="Arial Narrow" w:hAnsi="Arial Narrow"/>
          <w:sz w:val="24"/>
        </w:rPr>
        <w:t xml:space="preserve"> members of the PTO </w:t>
      </w:r>
      <w:r w:rsidR="001853D3" w:rsidRPr="00FD7608">
        <w:rPr>
          <w:rFonts w:ascii="Arial Narrow" w:hAnsi="Arial Narrow"/>
          <w:sz w:val="24"/>
        </w:rPr>
        <w:t>must be</w:t>
      </w:r>
      <w:r w:rsidR="001853D3">
        <w:rPr>
          <w:rFonts w:ascii="Arial Narrow" w:hAnsi="Arial Narrow"/>
          <w:sz w:val="24"/>
        </w:rPr>
        <w:t xml:space="preserve"> </w:t>
      </w:r>
      <w:r w:rsidRPr="00DB122A">
        <w:rPr>
          <w:rFonts w:ascii="Arial Narrow" w:hAnsi="Arial Narrow"/>
          <w:sz w:val="24"/>
        </w:rPr>
        <w:t>present</w:t>
      </w:r>
      <w:r w:rsidR="001853D3">
        <w:rPr>
          <w:rFonts w:ascii="Arial Narrow" w:hAnsi="Arial Narrow"/>
          <w:sz w:val="24"/>
        </w:rPr>
        <w:t xml:space="preserve"> </w:t>
      </w:r>
      <w:r w:rsidR="001853D3" w:rsidRPr="00FD7608">
        <w:rPr>
          <w:rFonts w:ascii="Arial Narrow" w:hAnsi="Arial Narrow"/>
          <w:sz w:val="24"/>
        </w:rPr>
        <w:t>to</w:t>
      </w:r>
      <w:r w:rsidR="001853D3">
        <w:rPr>
          <w:rFonts w:ascii="Arial Narrow" w:hAnsi="Arial Narrow"/>
          <w:sz w:val="24"/>
        </w:rPr>
        <w:t xml:space="preserve"> </w:t>
      </w:r>
      <w:r w:rsidRPr="00DB122A">
        <w:rPr>
          <w:rFonts w:ascii="Arial Narrow" w:hAnsi="Arial Narrow"/>
          <w:sz w:val="24"/>
        </w:rPr>
        <w:t xml:space="preserve">constitute </w:t>
      </w:r>
      <w:r w:rsidR="001834CA" w:rsidRPr="00DB122A">
        <w:rPr>
          <w:rFonts w:ascii="Arial Narrow" w:hAnsi="Arial Narrow"/>
          <w:sz w:val="24"/>
        </w:rPr>
        <w:t xml:space="preserve">a </w:t>
      </w:r>
      <w:r w:rsidRPr="00DB122A">
        <w:rPr>
          <w:rFonts w:ascii="Arial Narrow" w:hAnsi="Arial Narrow"/>
          <w:sz w:val="24"/>
        </w:rPr>
        <w:t>quorum for the purpose of voting.</w:t>
      </w:r>
      <w:r w:rsidR="00F32586" w:rsidRPr="00DB122A">
        <w:rPr>
          <w:rFonts w:ascii="Arial Narrow" w:hAnsi="Arial Narrow"/>
          <w:sz w:val="24"/>
        </w:rPr>
        <w:t xml:space="preserve"> </w:t>
      </w:r>
      <w:r w:rsidR="004E4B35" w:rsidRPr="00DB122A">
        <w:rPr>
          <w:rFonts w:ascii="Arial Narrow" w:hAnsi="Arial Narrow"/>
          <w:sz w:val="24"/>
        </w:rPr>
        <w:t>A</w:t>
      </w:r>
      <w:r w:rsidR="00F32586" w:rsidRPr="00DB122A">
        <w:rPr>
          <w:rFonts w:ascii="Arial Narrow" w:hAnsi="Arial Narrow"/>
          <w:sz w:val="24"/>
        </w:rPr>
        <w:t xml:space="preserve"> quorum must be met in order for any vote to take place.</w:t>
      </w:r>
      <w:r w:rsidR="001834CA" w:rsidRPr="00DB122A">
        <w:rPr>
          <w:rFonts w:ascii="Arial Narrow" w:hAnsi="Arial Narrow"/>
          <w:sz w:val="24"/>
        </w:rPr>
        <w:t xml:space="preserve"> </w:t>
      </w:r>
      <w:r w:rsidR="001853D3" w:rsidRPr="00FD7608">
        <w:rPr>
          <w:rFonts w:ascii="Arial Narrow" w:hAnsi="Arial Narrow"/>
          <w:sz w:val="24"/>
        </w:rPr>
        <w:t>For</w:t>
      </w:r>
      <w:r w:rsidR="001853D3">
        <w:rPr>
          <w:rFonts w:ascii="Arial Narrow" w:hAnsi="Arial Narrow"/>
          <w:sz w:val="24"/>
        </w:rPr>
        <w:t xml:space="preserve"> </w:t>
      </w:r>
      <w:r w:rsidR="001834CA" w:rsidRPr="00DB122A">
        <w:rPr>
          <w:rFonts w:ascii="Arial Narrow" w:hAnsi="Arial Narrow"/>
          <w:sz w:val="24"/>
        </w:rPr>
        <w:t>example</w:t>
      </w:r>
      <w:r w:rsidR="001853D3">
        <w:rPr>
          <w:rFonts w:ascii="Arial Narrow" w:hAnsi="Arial Narrow"/>
          <w:sz w:val="24"/>
        </w:rPr>
        <w:t>, a quorum</w:t>
      </w:r>
      <w:r w:rsidR="001834CA" w:rsidRPr="00DB122A">
        <w:rPr>
          <w:rFonts w:ascii="Arial Narrow" w:hAnsi="Arial Narrow"/>
          <w:sz w:val="24"/>
        </w:rPr>
        <w:t xml:space="preserve"> </w:t>
      </w:r>
      <w:r w:rsidR="001853D3">
        <w:rPr>
          <w:rFonts w:ascii="Arial Narrow" w:hAnsi="Arial Narrow"/>
          <w:sz w:val="24"/>
        </w:rPr>
        <w:t>c</w:t>
      </w:r>
      <w:r w:rsidR="001834CA" w:rsidRPr="00DB122A">
        <w:rPr>
          <w:rFonts w:ascii="Arial Narrow" w:hAnsi="Arial Narrow"/>
          <w:sz w:val="24"/>
        </w:rPr>
        <w:t>ould be at least three (3) Executive Board members and at least five (5) general members.</w:t>
      </w:r>
    </w:p>
    <w:p w:rsidR="00B806BF" w:rsidRDefault="00B806BF" w:rsidP="00B5260B">
      <w:pPr>
        <w:rPr>
          <w:rFonts w:ascii="Arial Narrow" w:hAnsi="Arial Narrow"/>
          <w:b/>
          <w:sz w:val="24"/>
        </w:rPr>
      </w:pPr>
    </w:p>
    <w:p w:rsidR="00636CE1" w:rsidRDefault="00636CE1" w:rsidP="00B5260B">
      <w:pPr>
        <w:rPr>
          <w:rFonts w:ascii="Arial Narrow" w:hAnsi="Arial Narrow"/>
          <w:b/>
          <w:sz w:val="24"/>
        </w:rPr>
      </w:pPr>
    </w:p>
    <w:p w:rsidR="00435763" w:rsidRDefault="00A128E3" w:rsidP="00B5260B">
      <w:pPr>
        <w:rPr>
          <w:rFonts w:ascii="Arial Narrow" w:hAnsi="Arial Narrow"/>
          <w:b/>
          <w:sz w:val="24"/>
          <w:u w:val="single"/>
        </w:rPr>
      </w:pPr>
      <w:r>
        <w:rPr>
          <w:rFonts w:ascii="Arial Narrow" w:hAnsi="Arial Narrow"/>
          <w:b/>
          <w:sz w:val="24"/>
          <w:u w:val="single"/>
        </w:rPr>
        <w:t>ARTICLE V</w:t>
      </w:r>
      <w:r w:rsidR="00435763">
        <w:rPr>
          <w:rFonts w:ascii="Arial Narrow" w:hAnsi="Arial Narrow"/>
          <w:b/>
          <w:sz w:val="24"/>
          <w:u w:val="single"/>
        </w:rPr>
        <w:t xml:space="preserve"> – COMMITTEES</w:t>
      </w:r>
    </w:p>
    <w:p w:rsidR="00435763" w:rsidRDefault="00435763" w:rsidP="00B5260B"/>
    <w:p w:rsidR="00435763" w:rsidRDefault="00435763" w:rsidP="00245142">
      <w:pPr>
        <w:jc w:val="both"/>
        <w:rPr>
          <w:rFonts w:ascii="Arial Narrow" w:hAnsi="Arial Narrow"/>
          <w:sz w:val="24"/>
          <w:szCs w:val="24"/>
        </w:rPr>
      </w:pPr>
      <w:r w:rsidRPr="00435763">
        <w:rPr>
          <w:rFonts w:ascii="Arial Narrow" w:hAnsi="Arial Narrow"/>
          <w:b/>
          <w:sz w:val="24"/>
          <w:szCs w:val="24"/>
        </w:rPr>
        <w:t>Section 1: FORMATION</w:t>
      </w:r>
      <w:r>
        <w:rPr>
          <w:rFonts w:ascii="Arial Narrow" w:hAnsi="Arial Narrow"/>
          <w:sz w:val="24"/>
          <w:szCs w:val="24"/>
        </w:rPr>
        <w:t xml:space="preserve"> - </w:t>
      </w:r>
      <w:r w:rsidRPr="00435763">
        <w:rPr>
          <w:rFonts w:ascii="Arial Narrow" w:hAnsi="Arial Narrow"/>
          <w:sz w:val="24"/>
          <w:szCs w:val="24"/>
        </w:rPr>
        <w:t>Special committees may be formed at any time either at the request of the PTO officers or by a majority vote of the membership.</w:t>
      </w:r>
    </w:p>
    <w:p w:rsidR="00636CE1" w:rsidRPr="00435763" w:rsidRDefault="00636CE1" w:rsidP="00B5260B">
      <w:pPr>
        <w:rPr>
          <w:rFonts w:ascii="Arial Narrow" w:hAnsi="Arial Narrow"/>
          <w:sz w:val="24"/>
          <w:szCs w:val="24"/>
        </w:rPr>
      </w:pPr>
    </w:p>
    <w:p w:rsidR="00435763" w:rsidRPr="00435763" w:rsidRDefault="00435763" w:rsidP="00245142">
      <w:pPr>
        <w:jc w:val="both"/>
        <w:rPr>
          <w:rFonts w:ascii="Arial Narrow" w:hAnsi="Arial Narrow"/>
          <w:sz w:val="24"/>
          <w:szCs w:val="24"/>
        </w:rPr>
      </w:pPr>
      <w:r w:rsidRPr="00435763">
        <w:rPr>
          <w:rFonts w:ascii="Arial Narrow" w:hAnsi="Arial Narrow"/>
          <w:b/>
          <w:sz w:val="24"/>
          <w:szCs w:val="24"/>
        </w:rPr>
        <w:t>Section 2: CHAIRPERSONS</w:t>
      </w:r>
      <w:r>
        <w:rPr>
          <w:rFonts w:ascii="Arial Narrow" w:hAnsi="Arial Narrow"/>
          <w:sz w:val="24"/>
          <w:szCs w:val="24"/>
        </w:rPr>
        <w:t xml:space="preserve"> - </w:t>
      </w:r>
      <w:r w:rsidRPr="00435763">
        <w:rPr>
          <w:rFonts w:ascii="Arial Narrow" w:hAnsi="Arial Narrow"/>
          <w:sz w:val="24"/>
          <w:szCs w:val="24"/>
        </w:rPr>
        <w:t>Officers or members can serve as a chairperson.</w:t>
      </w:r>
    </w:p>
    <w:p w:rsidR="00636CE1" w:rsidRPr="00435763" w:rsidRDefault="00636CE1" w:rsidP="00B5260B">
      <w:pPr>
        <w:rPr>
          <w:rFonts w:ascii="Arial Narrow" w:hAnsi="Arial Narrow"/>
          <w:sz w:val="24"/>
          <w:szCs w:val="24"/>
        </w:rPr>
      </w:pPr>
    </w:p>
    <w:p w:rsidR="00435763" w:rsidRDefault="00435763" w:rsidP="00245142">
      <w:pPr>
        <w:jc w:val="both"/>
        <w:rPr>
          <w:rFonts w:ascii="Arial Narrow" w:hAnsi="Arial Narrow"/>
          <w:sz w:val="24"/>
          <w:szCs w:val="24"/>
        </w:rPr>
      </w:pPr>
      <w:r w:rsidRPr="00435763">
        <w:rPr>
          <w:rFonts w:ascii="Arial Narrow" w:hAnsi="Arial Narrow"/>
          <w:b/>
          <w:sz w:val="24"/>
          <w:szCs w:val="24"/>
        </w:rPr>
        <w:t>Section 3: RECORDS</w:t>
      </w:r>
      <w:r>
        <w:rPr>
          <w:rFonts w:ascii="Arial Narrow" w:hAnsi="Arial Narrow"/>
          <w:sz w:val="24"/>
          <w:szCs w:val="24"/>
        </w:rPr>
        <w:t xml:space="preserve"> - </w:t>
      </w:r>
      <w:r w:rsidRPr="00FD7608">
        <w:rPr>
          <w:rFonts w:ascii="Arial Narrow" w:hAnsi="Arial Narrow"/>
          <w:sz w:val="24"/>
          <w:szCs w:val="24"/>
        </w:rPr>
        <w:t xml:space="preserve">Chairpersons </w:t>
      </w:r>
      <w:r w:rsidR="001853D3" w:rsidRPr="00FD7608">
        <w:rPr>
          <w:rFonts w:ascii="Arial Narrow" w:hAnsi="Arial Narrow"/>
          <w:sz w:val="24"/>
          <w:szCs w:val="24"/>
        </w:rPr>
        <w:t xml:space="preserve">for </w:t>
      </w:r>
      <w:r w:rsidRPr="00FD7608">
        <w:rPr>
          <w:rFonts w:ascii="Arial Narrow" w:hAnsi="Arial Narrow"/>
          <w:sz w:val="24"/>
          <w:szCs w:val="24"/>
        </w:rPr>
        <w:t xml:space="preserve">each committee shall keep </w:t>
      </w:r>
      <w:r w:rsidR="001853D3" w:rsidRPr="00FD7608">
        <w:rPr>
          <w:rFonts w:ascii="Arial Narrow" w:hAnsi="Arial Narrow"/>
          <w:sz w:val="24"/>
          <w:szCs w:val="24"/>
        </w:rPr>
        <w:t xml:space="preserve">a </w:t>
      </w:r>
      <w:r w:rsidRPr="00FD7608">
        <w:rPr>
          <w:rFonts w:ascii="Arial Narrow" w:hAnsi="Arial Narrow"/>
          <w:sz w:val="24"/>
          <w:szCs w:val="24"/>
        </w:rPr>
        <w:t xml:space="preserve">written record of the </w:t>
      </w:r>
      <w:r w:rsidR="001853D3" w:rsidRPr="00FD7608">
        <w:rPr>
          <w:rFonts w:ascii="Arial Narrow" w:hAnsi="Arial Narrow"/>
          <w:sz w:val="24"/>
          <w:szCs w:val="24"/>
        </w:rPr>
        <w:t xml:space="preserve">committee </w:t>
      </w:r>
      <w:r w:rsidRPr="00FD7608">
        <w:rPr>
          <w:rFonts w:ascii="Arial Narrow" w:hAnsi="Arial Narrow"/>
          <w:sz w:val="24"/>
          <w:szCs w:val="24"/>
        </w:rPr>
        <w:t>activities in a m</w:t>
      </w:r>
      <w:r w:rsidRPr="00435763">
        <w:rPr>
          <w:rFonts w:ascii="Arial Narrow" w:hAnsi="Arial Narrow"/>
          <w:sz w:val="24"/>
          <w:szCs w:val="24"/>
        </w:rPr>
        <w:t>anner that can be passed along to future chairs.</w:t>
      </w:r>
    </w:p>
    <w:p w:rsidR="00636CE1" w:rsidRPr="00435763" w:rsidRDefault="00636CE1" w:rsidP="00B5260B">
      <w:pPr>
        <w:rPr>
          <w:rFonts w:ascii="Arial Narrow" w:hAnsi="Arial Narrow"/>
          <w:sz w:val="24"/>
          <w:szCs w:val="24"/>
        </w:rPr>
      </w:pPr>
    </w:p>
    <w:p w:rsidR="00435763" w:rsidRDefault="00435763" w:rsidP="00245142">
      <w:pPr>
        <w:jc w:val="both"/>
        <w:rPr>
          <w:rFonts w:ascii="Arial Narrow" w:hAnsi="Arial Narrow"/>
          <w:sz w:val="24"/>
          <w:szCs w:val="24"/>
        </w:rPr>
      </w:pPr>
      <w:r w:rsidRPr="00435763">
        <w:rPr>
          <w:rFonts w:ascii="Arial Narrow" w:hAnsi="Arial Narrow"/>
          <w:b/>
          <w:sz w:val="24"/>
          <w:szCs w:val="24"/>
        </w:rPr>
        <w:t>Section 4: COMMITTEE MEMBERS</w:t>
      </w:r>
      <w:r>
        <w:rPr>
          <w:rFonts w:ascii="Arial Narrow" w:hAnsi="Arial Narrow"/>
          <w:sz w:val="24"/>
          <w:szCs w:val="24"/>
        </w:rPr>
        <w:t xml:space="preserve"> -</w:t>
      </w:r>
      <w:r w:rsidRPr="00435763">
        <w:rPr>
          <w:rFonts w:ascii="Arial Narrow" w:hAnsi="Arial Narrow"/>
          <w:sz w:val="24"/>
          <w:szCs w:val="24"/>
        </w:rPr>
        <w:t xml:space="preserve"> Chairpersons shall solicit members to serve on their committee.</w:t>
      </w:r>
    </w:p>
    <w:p w:rsidR="00636CE1" w:rsidRDefault="00636CE1" w:rsidP="00B5260B">
      <w:pPr>
        <w:rPr>
          <w:rFonts w:ascii="Arial Narrow" w:hAnsi="Arial Narrow"/>
          <w:sz w:val="24"/>
          <w:szCs w:val="24"/>
        </w:rPr>
      </w:pPr>
    </w:p>
    <w:p w:rsidR="00435763" w:rsidRPr="00435763" w:rsidRDefault="00435763" w:rsidP="00245142">
      <w:pPr>
        <w:jc w:val="both"/>
        <w:rPr>
          <w:rFonts w:ascii="Arial Narrow" w:hAnsi="Arial Narrow"/>
          <w:sz w:val="24"/>
          <w:szCs w:val="24"/>
        </w:rPr>
      </w:pPr>
      <w:r w:rsidRPr="00435763">
        <w:rPr>
          <w:rFonts w:ascii="Arial Narrow" w:hAnsi="Arial Narrow"/>
          <w:b/>
          <w:sz w:val="24"/>
          <w:szCs w:val="24"/>
        </w:rPr>
        <w:t>Section 5: MONTHLY REPORTS</w:t>
      </w:r>
      <w:r>
        <w:rPr>
          <w:rFonts w:ascii="Arial Narrow" w:hAnsi="Arial Narrow"/>
          <w:sz w:val="24"/>
          <w:szCs w:val="24"/>
        </w:rPr>
        <w:t xml:space="preserve"> - </w:t>
      </w:r>
      <w:r w:rsidRPr="00435763">
        <w:rPr>
          <w:rFonts w:ascii="Arial Narrow" w:hAnsi="Arial Narrow"/>
          <w:sz w:val="24"/>
          <w:szCs w:val="24"/>
        </w:rPr>
        <w:t xml:space="preserve">Chairpersons shall attend monthly PTO meetings to report </w:t>
      </w:r>
      <w:r w:rsidR="00FD7608" w:rsidRPr="00435763">
        <w:rPr>
          <w:rFonts w:ascii="Arial Narrow" w:hAnsi="Arial Narrow"/>
          <w:sz w:val="24"/>
          <w:szCs w:val="24"/>
        </w:rPr>
        <w:t>on committee</w:t>
      </w:r>
      <w:r w:rsidR="001853D3">
        <w:rPr>
          <w:rFonts w:ascii="Arial Narrow" w:hAnsi="Arial Narrow"/>
          <w:sz w:val="24"/>
          <w:szCs w:val="24"/>
        </w:rPr>
        <w:t xml:space="preserve"> </w:t>
      </w:r>
      <w:r w:rsidRPr="00435763">
        <w:rPr>
          <w:rFonts w:ascii="Arial Narrow" w:hAnsi="Arial Narrow"/>
          <w:sz w:val="24"/>
          <w:szCs w:val="24"/>
        </w:rPr>
        <w:t>activities.</w:t>
      </w:r>
    </w:p>
    <w:p w:rsidR="00435763" w:rsidRDefault="00435763" w:rsidP="00B5260B">
      <w:pPr>
        <w:rPr>
          <w:rFonts w:ascii="Arial Narrow" w:hAnsi="Arial Narrow"/>
          <w:b/>
          <w:sz w:val="24"/>
          <w:u w:val="single"/>
        </w:rPr>
      </w:pPr>
    </w:p>
    <w:p w:rsidR="00435763" w:rsidRDefault="00435763" w:rsidP="00B5260B">
      <w:pPr>
        <w:rPr>
          <w:rFonts w:ascii="Arial Narrow" w:hAnsi="Arial Narrow"/>
          <w:b/>
          <w:sz w:val="24"/>
          <w:u w:val="single"/>
        </w:rPr>
      </w:pPr>
    </w:p>
    <w:p w:rsidR="00AE15EE" w:rsidRPr="00BE6A6D" w:rsidRDefault="00AE15EE" w:rsidP="00B5260B">
      <w:pPr>
        <w:rPr>
          <w:rFonts w:ascii="Arial Narrow" w:hAnsi="Arial Narrow"/>
          <w:b/>
          <w:sz w:val="24"/>
          <w:u w:val="single"/>
        </w:rPr>
      </w:pPr>
      <w:r w:rsidRPr="00BE6A6D">
        <w:rPr>
          <w:rFonts w:ascii="Arial Narrow" w:hAnsi="Arial Narrow"/>
          <w:b/>
          <w:sz w:val="24"/>
          <w:u w:val="single"/>
        </w:rPr>
        <w:t>ARTICLE V</w:t>
      </w:r>
      <w:r w:rsidR="00BE6A6D" w:rsidRPr="00BE6A6D">
        <w:rPr>
          <w:rFonts w:ascii="Arial Narrow" w:hAnsi="Arial Narrow"/>
          <w:b/>
          <w:sz w:val="24"/>
          <w:u w:val="single"/>
        </w:rPr>
        <w:t>I</w:t>
      </w:r>
      <w:r w:rsidRPr="00BE6A6D">
        <w:rPr>
          <w:rFonts w:ascii="Arial Narrow" w:hAnsi="Arial Narrow"/>
          <w:b/>
          <w:sz w:val="24"/>
          <w:u w:val="single"/>
        </w:rPr>
        <w:t xml:space="preserve"> – BYLAW AMENDMENTS</w:t>
      </w:r>
    </w:p>
    <w:p w:rsidR="00AE15EE" w:rsidRDefault="00AE15EE" w:rsidP="00B5260B">
      <w:pPr>
        <w:rPr>
          <w:rFonts w:ascii="Arial Narrow" w:hAnsi="Arial Narrow"/>
          <w:b/>
          <w:sz w:val="24"/>
        </w:rPr>
      </w:pPr>
    </w:p>
    <w:p w:rsidR="00AE15EE" w:rsidRPr="00AE15EE" w:rsidRDefault="00AE15EE" w:rsidP="00832E14">
      <w:pPr>
        <w:jc w:val="both"/>
        <w:rPr>
          <w:rFonts w:ascii="Arial Narrow" w:hAnsi="Arial Narrow"/>
          <w:sz w:val="24"/>
        </w:rPr>
      </w:pPr>
      <w:r w:rsidRPr="00FD7608">
        <w:rPr>
          <w:rFonts w:ascii="Arial Narrow" w:hAnsi="Arial Narrow"/>
          <w:sz w:val="24"/>
        </w:rPr>
        <w:t xml:space="preserve">Amendments to the bylaws may be proposed by any PTO member. Amendments presented at a PTO meeting shall be considered for voting at a subsequent meeting. </w:t>
      </w:r>
      <w:r w:rsidR="001853D3" w:rsidRPr="00FD7608">
        <w:rPr>
          <w:rFonts w:ascii="Arial Narrow" w:hAnsi="Arial Narrow"/>
          <w:sz w:val="24"/>
        </w:rPr>
        <w:t xml:space="preserve">At least </w:t>
      </w:r>
      <w:r w:rsidRPr="00FD7608">
        <w:rPr>
          <w:rFonts w:ascii="Arial Narrow" w:hAnsi="Arial Narrow"/>
          <w:sz w:val="24"/>
        </w:rPr>
        <w:t xml:space="preserve">2/3 </w:t>
      </w:r>
      <w:r w:rsidR="001853D3" w:rsidRPr="00FD7608">
        <w:rPr>
          <w:rFonts w:ascii="Arial Narrow" w:hAnsi="Arial Narrow"/>
          <w:sz w:val="24"/>
        </w:rPr>
        <w:t xml:space="preserve">of all members present must vote in </w:t>
      </w:r>
      <w:r w:rsidRPr="00FD7608">
        <w:rPr>
          <w:rFonts w:ascii="Arial Narrow" w:hAnsi="Arial Narrow"/>
          <w:sz w:val="24"/>
        </w:rPr>
        <w:t>approval to</w:t>
      </w:r>
      <w:r w:rsidRPr="00AE15EE">
        <w:rPr>
          <w:rFonts w:ascii="Arial Narrow" w:hAnsi="Arial Narrow"/>
          <w:sz w:val="24"/>
        </w:rPr>
        <w:t xml:space="preserve"> ad</w:t>
      </w:r>
      <w:r w:rsidR="00E764D3">
        <w:rPr>
          <w:rFonts w:ascii="Arial Narrow" w:hAnsi="Arial Narrow"/>
          <w:sz w:val="24"/>
        </w:rPr>
        <w:t>opt an amendment to the Bylaws.</w:t>
      </w:r>
    </w:p>
    <w:p w:rsidR="00AE15EE" w:rsidRDefault="00AE15EE" w:rsidP="00B5260B">
      <w:pPr>
        <w:rPr>
          <w:rFonts w:ascii="Arial Narrow" w:hAnsi="Arial Narrow"/>
          <w:b/>
          <w:sz w:val="24"/>
        </w:rPr>
      </w:pPr>
    </w:p>
    <w:p w:rsidR="00EF4089" w:rsidRPr="00AE15EE" w:rsidRDefault="00EF4089" w:rsidP="00B5260B">
      <w:pPr>
        <w:tabs>
          <w:tab w:val="left" w:pos="1800"/>
        </w:tabs>
        <w:rPr>
          <w:rFonts w:ascii="Arial Narrow" w:hAnsi="Arial Narrow"/>
          <w:b/>
          <w:sz w:val="24"/>
        </w:rPr>
      </w:pPr>
    </w:p>
    <w:p w:rsidR="00EF4089" w:rsidRPr="00BE6A6D" w:rsidRDefault="00EF4089" w:rsidP="00B5260B">
      <w:pPr>
        <w:rPr>
          <w:rFonts w:ascii="Arial Narrow" w:hAnsi="Arial Narrow"/>
          <w:b/>
          <w:sz w:val="24"/>
          <w:u w:val="single"/>
        </w:rPr>
      </w:pPr>
      <w:r w:rsidRPr="00BE6A6D">
        <w:rPr>
          <w:rFonts w:ascii="Arial Narrow" w:hAnsi="Arial Narrow"/>
          <w:b/>
          <w:sz w:val="24"/>
          <w:u w:val="single"/>
        </w:rPr>
        <w:t xml:space="preserve">ARTICLE </w:t>
      </w:r>
      <w:r w:rsidR="00AE15EE" w:rsidRPr="00BE6A6D">
        <w:rPr>
          <w:rFonts w:ascii="Arial Narrow" w:hAnsi="Arial Narrow"/>
          <w:b/>
          <w:sz w:val="24"/>
          <w:u w:val="single"/>
        </w:rPr>
        <w:t>VII</w:t>
      </w:r>
      <w:r w:rsidRPr="00BE6A6D">
        <w:rPr>
          <w:rFonts w:ascii="Arial Narrow" w:hAnsi="Arial Narrow"/>
          <w:b/>
          <w:sz w:val="24"/>
          <w:u w:val="single"/>
        </w:rPr>
        <w:t xml:space="preserve"> - PARLIAMENTARY AUTHORITY</w:t>
      </w:r>
    </w:p>
    <w:p w:rsidR="00EF4089" w:rsidRDefault="00EF4089" w:rsidP="00B5260B">
      <w:pPr>
        <w:rPr>
          <w:rFonts w:ascii="Arial Narrow" w:hAnsi="Arial Narrow"/>
          <w:b/>
          <w:sz w:val="24"/>
        </w:rPr>
      </w:pPr>
    </w:p>
    <w:p w:rsidR="00EF4089" w:rsidRDefault="002423D0" w:rsidP="00832E14">
      <w:pPr>
        <w:jc w:val="both"/>
        <w:rPr>
          <w:rFonts w:ascii="Arial Narrow" w:hAnsi="Arial Narrow"/>
          <w:color w:val="000000"/>
          <w:sz w:val="24"/>
        </w:rPr>
      </w:pPr>
      <w:r>
        <w:rPr>
          <w:rFonts w:ascii="Arial Narrow" w:hAnsi="Arial Narrow"/>
          <w:b/>
          <w:sz w:val="24"/>
        </w:rPr>
        <w:t>Section 1: R</w:t>
      </w:r>
      <w:r w:rsidR="006C78DC">
        <w:rPr>
          <w:rFonts w:ascii="Arial Narrow" w:hAnsi="Arial Narrow"/>
          <w:b/>
          <w:sz w:val="24"/>
        </w:rPr>
        <w:t>ULES -</w:t>
      </w:r>
      <w:r>
        <w:rPr>
          <w:rFonts w:ascii="Arial Narrow" w:hAnsi="Arial Narrow"/>
          <w:color w:val="000000"/>
          <w:sz w:val="24"/>
        </w:rPr>
        <w:t xml:space="preserve"> </w:t>
      </w:r>
      <w:r w:rsidR="00EF4089">
        <w:rPr>
          <w:rFonts w:ascii="Arial Narrow" w:hAnsi="Arial Narrow"/>
          <w:color w:val="000000"/>
          <w:sz w:val="24"/>
        </w:rPr>
        <w:t>The authority for this organization shall be “Robert</w:t>
      </w:r>
      <w:r w:rsidR="00AE15EE">
        <w:rPr>
          <w:rFonts w:ascii="Arial Narrow" w:hAnsi="Arial Narrow"/>
          <w:color w:val="000000"/>
          <w:sz w:val="24"/>
        </w:rPr>
        <w:t>’s Rules of Order Newly Revised.”</w:t>
      </w:r>
      <w:r w:rsidR="003C7BB1">
        <w:rPr>
          <w:rFonts w:ascii="Arial Narrow" w:hAnsi="Arial Narrow"/>
          <w:color w:val="000000"/>
          <w:sz w:val="24"/>
        </w:rPr>
        <w:t xml:space="preserve"> </w:t>
      </w:r>
    </w:p>
    <w:p w:rsidR="002423D0" w:rsidRDefault="002423D0" w:rsidP="00B5260B">
      <w:pPr>
        <w:rPr>
          <w:rFonts w:ascii="Arial Narrow" w:hAnsi="Arial Narrow"/>
          <w:sz w:val="24"/>
        </w:rPr>
      </w:pPr>
    </w:p>
    <w:p w:rsidR="002423D0" w:rsidRPr="00B8065A" w:rsidRDefault="002423D0" w:rsidP="00832E14">
      <w:pPr>
        <w:jc w:val="both"/>
        <w:rPr>
          <w:rFonts w:ascii="Arial Narrow" w:hAnsi="Arial Narrow"/>
          <w:sz w:val="24"/>
        </w:rPr>
      </w:pPr>
      <w:r w:rsidRPr="00B8065A">
        <w:rPr>
          <w:rFonts w:ascii="Arial Narrow" w:hAnsi="Arial Narrow"/>
          <w:b/>
          <w:sz w:val="24"/>
        </w:rPr>
        <w:t>Section 2: B</w:t>
      </w:r>
      <w:r w:rsidR="006C78DC">
        <w:rPr>
          <w:rFonts w:ascii="Arial Narrow" w:hAnsi="Arial Narrow"/>
          <w:b/>
          <w:sz w:val="24"/>
        </w:rPr>
        <w:t>YLAWS AMENDMENT -</w:t>
      </w:r>
      <w:r>
        <w:rPr>
          <w:rFonts w:ascii="Arial Narrow" w:hAnsi="Arial Narrow"/>
          <w:sz w:val="24"/>
        </w:rPr>
        <w:t xml:space="preserve"> These Bylaws may be amended under the following conditions:</w:t>
      </w:r>
    </w:p>
    <w:p w:rsidR="002423D0" w:rsidRDefault="002423D0" w:rsidP="00832E14">
      <w:pPr>
        <w:numPr>
          <w:ilvl w:val="0"/>
          <w:numId w:val="2"/>
        </w:numPr>
        <w:ind w:left="0" w:firstLine="0"/>
        <w:jc w:val="both"/>
        <w:rPr>
          <w:rFonts w:ascii="Arial Narrow" w:hAnsi="Arial Narrow"/>
          <w:sz w:val="24"/>
        </w:rPr>
      </w:pPr>
      <w:r w:rsidRPr="00B8065A">
        <w:rPr>
          <w:rFonts w:ascii="Arial Narrow" w:hAnsi="Arial Narrow"/>
          <w:sz w:val="24"/>
        </w:rPr>
        <w:t>At leas</w:t>
      </w:r>
      <w:r>
        <w:rPr>
          <w:rFonts w:ascii="Arial Narrow" w:hAnsi="Arial Narrow"/>
          <w:sz w:val="24"/>
        </w:rPr>
        <w:t>t</w:t>
      </w:r>
      <w:r w:rsidRPr="00B8065A">
        <w:rPr>
          <w:rFonts w:ascii="Arial Narrow" w:hAnsi="Arial Narrow"/>
          <w:sz w:val="24"/>
        </w:rPr>
        <w:t xml:space="preserve"> 5 PTO M</w:t>
      </w:r>
      <w:r>
        <w:rPr>
          <w:rFonts w:ascii="Arial Narrow" w:hAnsi="Arial Narrow"/>
          <w:sz w:val="24"/>
        </w:rPr>
        <w:t>embers shall submit the revision request to the Secretary; and</w:t>
      </w:r>
    </w:p>
    <w:p w:rsidR="002423D0" w:rsidRDefault="002423D0" w:rsidP="00832E14">
      <w:pPr>
        <w:numPr>
          <w:ilvl w:val="0"/>
          <w:numId w:val="2"/>
        </w:numPr>
        <w:ind w:left="0" w:firstLine="0"/>
        <w:jc w:val="both"/>
        <w:rPr>
          <w:rFonts w:ascii="Arial Narrow" w:hAnsi="Arial Narrow"/>
          <w:sz w:val="24"/>
        </w:rPr>
      </w:pPr>
      <w:r>
        <w:rPr>
          <w:rFonts w:ascii="Arial Narrow" w:hAnsi="Arial Narrow"/>
          <w:sz w:val="24"/>
        </w:rPr>
        <w:t>At least 14 calendar days prior notice shall be given to the PTO Membership that a vote will be taken at the next scheduled Regular PTO meeting and</w:t>
      </w:r>
    </w:p>
    <w:p w:rsidR="002423D0" w:rsidRPr="00FD7608" w:rsidRDefault="002423D0" w:rsidP="00832E14">
      <w:pPr>
        <w:numPr>
          <w:ilvl w:val="0"/>
          <w:numId w:val="2"/>
        </w:numPr>
        <w:ind w:left="0" w:firstLine="0"/>
        <w:jc w:val="both"/>
        <w:rPr>
          <w:rFonts w:ascii="Arial Narrow" w:hAnsi="Arial Narrow"/>
          <w:sz w:val="24"/>
        </w:rPr>
      </w:pPr>
      <w:r>
        <w:rPr>
          <w:rFonts w:ascii="Arial Narrow" w:hAnsi="Arial Narrow"/>
          <w:sz w:val="24"/>
        </w:rPr>
        <w:t xml:space="preserve">A quorum is met at the meeting and the </w:t>
      </w:r>
      <w:r w:rsidRPr="00FD7608">
        <w:rPr>
          <w:rFonts w:ascii="Arial Narrow" w:hAnsi="Arial Narrow"/>
          <w:sz w:val="24"/>
        </w:rPr>
        <w:t xml:space="preserve">revision request is approved by </w:t>
      </w:r>
      <w:r w:rsidR="00E764D3" w:rsidRPr="00FD7608">
        <w:rPr>
          <w:rFonts w:ascii="Arial Narrow" w:hAnsi="Arial Narrow"/>
          <w:sz w:val="24"/>
        </w:rPr>
        <w:t xml:space="preserve">2/3 </w:t>
      </w:r>
      <w:r w:rsidRPr="00FD7608">
        <w:rPr>
          <w:rFonts w:ascii="Arial Narrow" w:hAnsi="Arial Narrow"/>
          <w:sz w:val="24"/>
        </w:rPr>
        <w:t>of those present.</w:t>
      </w:r>
    </w:p>
    <w:p w:rsidR="002423D0" w:rsidRPr="00FD7608" w:rsidRDefault="002423D0" w:rsidP="00832E14">
      <w:pPr>
        <w:numPr>
          <w:ilvl w:val="0"/>
          <w:numId w:val="2"/>
        </w:numPr>
        <w:ind w:left="0" w:firstLine="0"/>
        <w:jc w:val="both"/>
        <w:rPr>
          <w:rFonts w:ascii="Arial Narrow" w:hAnsi="Arial Narrow"/>
          <w:sz w:val="24"/>
        </w:rPr>
      </w:pPr>
      <w:r w:rsidRPr="00FD7608">
        <w:rPr>
          <w:rFonts w:ascii="Arial Narrow" w:hAnsi="Arial Narrow"/>
          <w:sz w:val="24"/>
        </w:rPr>
        <w:t>All approved amendments shall become effective immediately</w:t>
      </w:r>
      <w:r w:rsidR="00E764D3" w:rsidRPr="00FD7608">
        <w:rPr>
          <w:rFonts w:ascii="Arial Narrow" w:hAnsi="Arial Narrow"/>
          <w:sz w:val="24"/>
        </w:rPr>
        <w:t>.  These will be</w:t>
      </w:r>
      <w:r w:rsidRPr="00FD7608">
        <w:rPr>
          <w:rFonts w:ascii="Arial Narrow" w:hAnsi="Arial Narrow"/>
          <w:sz w:val="24"/>
        </w:rPr>
        <w:t xml:space="preserve"> recorded by the Secretary.</w:t>
      </w:r>
    </w:p>
    <w:p w:rsidR="002423D0" w:rsidRDefault="002423D0" w:rsidP="00B5260B">
      <w:pPr>
        <w:rPr>
          <w:rFonts w:ascii="Arial Narrow" w:hAnsi="Arial Narrow"/>
          <w:sz w:val="24"/>
        </w:rPr>
      </w:pPr>
    </w:p>
    <w:p w:rsidR="002423D0" w:rsidRDefault="002423D0" w:rsidP="00B5260B">
      <w:pPr>
        <w:rPr>
          <w:rFonts w:ascii="Arial Narrow" w:hAnsi="Arial Narrow"/>
          <w:sz w:val="24"/>
        </w:rPr>
      </w:pPr>
    </w:p>
    <w:p w:rsidR="002423D0" w:rsidRPr="00BE6A6D" w:rsidRDefault="002423D0" w:rsidP="00B5260B">
      <w:pPr>
        <w:rPr>
          <w:rFonts w:ascii="Arial Narrow" w:hAnsi="Arial Narrow"/>
          <w:b/>
          <w:sz w:val="24"/>
          <w:u w:val="single"/>
        </w:rPr>
      </w:pPr>
      <w:r w:rsidRPr="00BE6A6D">
        <w:rPr>
          <w:rFonts w:ascii="Arial Narrow" w:hAnsi="Arial Narrow"/>
          <w:b/>
          <w:sz w:val="24"/>
          <w:u w:val="single"/>
        </w:rPr>
        <w:t>ARTICLE VI</w:t>
      </w:r>
      <w:r>
        <w:rPr>
          <w:rFonts w:ascii="Arial Narrow" w:hAnsi="Arial Narrow"/>
          <w:b/>
          <w:sz w:val="24"/>
          <w:u w:val="single"/>
        </w:rPr>
        <w:t>II</w:t>
      </w:r>
      <w:r w:rsidRPr="00BE6A6D">
        <w:rPr>
          <w:rFonts w:ascii="Arial Narrow" w:hAnsi="Arial Narrow"/>
          <w:b/>
          <w:sz w:val="24"/>
          <w:u w:val="single"/>
        </w:rPr>
        <w:t xml:space="preserve"> - DISSOLUTION</w:t>
      </w:r>
    </w:p>
    <w:p w:rsidR="002423D0" w:rsidRDefault="002423D0" w:rsidP="00832E14">
      <w:pPr>
        <w:jc w:val="both"/>
        <w:rPr>
          <w:rFonts w:ascii="Arial Narrow" w:hAnsi="Arial Narrow"/>
          <w:sz w:val="24"/>
        </w:rPr>
      </w:pPr>
      <w:r w:rsidRPr="00126252">
        <w:rPr>
          <w:rFonts w:ascii="Arial Narrow" w:hAnsi="Arial Narrow"/>
          <w:b/>
          <w:sz w:val="24"/>
        </w:rPr>
        <w:t>Section 1: D</w:t>
      </w:r>
      <w:r w:rsidR="006C78DC">
        <w:rPr>
          <w:rFonts w:ascii="Arial Narrow" w:hAnsi="Arial Narrow"/>
          <w:b/>
          <w:sz w:val="24"/>
        </w:rPr>
        <w:t>ISSOLUTION -</w:t>
      </w:r>
      <w:r>
        <w:rPr>
          <w:rFonts w:ascii="Arial Narrow" w:hAnsi="Arial Narrow"/>
          <w:sz w:val="24"/>
        </w:rPr>
        <w:t xml:space="preserve"> The PTO may be dissolved provided prior notice is given to the PTO Membership, a vote is taken at the next scheduled Regular PTO meeting (a quorum must be met), and the request is approved by a majority vote of those present.</w:t>
      </w:r>
    </w:p>
    <w:p w:rsidR="002423D0" w:rsidRDefault="002423D0" w:rsidP="00B5260B">
      <w:pPr>
        <w:rPr>
          <w:rFonts w:ascii="Arial Narrow" w:hAnsi="Arial Narrow"/>
          <w:b/>
          <w:sz w:val="24"/>
        </w:rPr>
      </w:pPr>
    </w:p>
    <w:p w:rsidR="002423D0" w:rsidRDefault="002423D0" w:rsidP="00832E14">
      <w:pPr>
        <w:jc w:val="both"/>
        <w:rPr>
          <w:rFonts w:ascii="Arial Narrow" w:hAnsi="Arial Narrow"/>
          <w:sz w:val="24"/>
        </w:rPr>
      </w:pPr>
      <w:r w:rsidRPr="003E5CED">
        <w:rPr>
          <w:rFonts w:ascii="Arial Narrow" w:hAnsi="Arial Narrow"/>
          <w:b/>
          <w:sz w:val="24"/>
        </w:rPr>
        <w:t>Sectio</w:t>
      </w:r>
      <w:r w:rsidR="007B4E60" w:rsidRPr="003E5CED">
        <w:rPr>
          <w:rFonts w:ascii="Arial Narrow" w:hAnsi="Arial Narrow"/>
          <w:b/>
          <w:sz w:val="24"/>
        </w:rPr>
        <w:t>n 2: MATERIALS</w:t>
      </w:r>
      <w:r w:rsidR="006C78DC" w:rsidRPr="003E5CED">
        <w:rPr>
          <w:rFonts w:ascii="Arial Narrow" w:hAnsi="Arial Narrow"/>
          <w:b/>
          <w:sz w:val="24"/>
        </w:rPr>
        <w:t xml:space="preserve"> -</w:t>
      </w:r>
      <w:r w:rsidRPr="003E5CED">
        <w:rPr>
          <w:rFonts w:ascii="Arial Narrow" w:hAnsi="Arial Narrow"/>
          <w:sz w:val="24"/>
        </w:rPr>
        <w:t xml:space="preserve"> In the event of d</w:t>
      </w:r>
      <w:r w:rsidR="007B4E60" w:rsidRPr="003E5CED">
        <w:rPr>
          <w:rFonts w:ascii="Arial Narrow" w:hAnsi="Arial Narrow"/>
          <w:sz w:val="24"/>
        </w:rPr>
        <w:t xml:space="preserve">issolution of the PTO, any remaining materials </w:t>
      </w:r>
      <w:r w:rsidRPr="003E5CED">
        <w:rPr>
          <w:rFonts w:ascii="Arial Narrow" w:hAnsi="Arial Narrow"/>
          <w:sz w:val="24"/>
        </w:rPr>
        <w:t>shall be donated to Fillmore Central School.</w:t>
      </w:r>
    </w:p>
    <w:p w:rsidR="002423D0" w:rsidRPr="00B8065A" w:rsidRDefault="002423D0" w:rsidP="00B5260B">
      <w:pPr>
        <w:rPr>
          <w:rFonts w:ascii="Arial Narrow" w:hAnsi="Arial Narrow"/>
          <w:sz w:val="24"/>
        </w:rPr>
      </w:pPr>
    </w:p>
    <w:p w:rsidR="00EF4089" w:rsidRDefault="00EF4089" w:rsidP="00B5260B">
      <w:pPr>
        <w:rPr>
          <w:rFonts w:ascii="Arial Narrow" w:hAnsi="Arial Narrow"/>
          <w:sz w:val="24"/>
        </w:rPr>
      </w:pPr>
    </w:p>
    <w:p w:rsidR="00EF4089" w:rsidRDefault="00AE15EE" w:rsidP="00B5260B">
      <w:pPr>
        <w:rPr>
          <w:rFonts w:ascii="Arial Narrow" w:hAnsi="Arial Narrow"/>
          <w:b/>
          <w:sz w:val="24"/>
        </w:rPr>
      </w:pPr>
      <w:r>
        <w:rPr>
          <w:rFonts w:ascii="Arial Narrow" w:hAnsi="Arial Narrow"/>
          <w:b/>
          <w:sz w:val="24"/>
        </w:rPr>
        <w:t xml:space="preserve">These bylaws were adopted on </w:t>
      </w:r>
      <w:r w:rsidR="005A6FE5">
        <w:rPr>
          <w:rFonts w:ascii="Arial Narrow" w:hAnsi="Arial Narrow"/>
          <w:b/>
          <w:sz w:val="24"/>
        </w:rPr>
        <w:t>March 10, 2016</w:t>
      </w:r>
      <w:r w:rsidR="00832E14">
        <w:rPr>
          <w:rFonts w:ascii="Arial Narrow" w:hAnsi="Arial Narrow"/>
          <w:b/>
          <w:sz w:val="24"/>
        </w:rPr>
        <w:t xml:space="preserve">; </w:t>
      </w:r>
      <w:r w:rsidR="00FF79C1">
        <w:rPr>
          <w:rFonts w:ascii="Arial Narrow" w:hAnsi="Arial Narrow"/>
          <w:b/>
          <w:sz w:val="24"/>
        </w:rPr>
        <w:t>amended November 9, 2017.</w:t>
      </w:r>
      <w:bookmarkStart w:id="0" w:name="_GoBack"/>
      <w:bookmarkEnd w:id="0"/>
    </w:p>
    <w:sectPr w:rsidR="00EF4089" w:rsidSect="003D5BBF">
      <w:footerReference w:type="default" r:id="rId8"/>
      <w:endnotePr>
        <w:numFmt w:val="decimal"/>
        <w:numStart w:val="0"/>
      </w:endnotePr>
      <w:pgSz w:w="12240" w:h="15840"/>
      <w:pgMar w:top="720" w:right="720" w:bottom="720" w:left="720" w:header="720" w:footer="720" w:gutter="72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945" w:rsidRDefault="003B7945">
      <w:r>
        <w:separator/>
      </w:r>
    </w:p>
  </w:endnote>
  <w:endnote w:type="continuationSeparator" w:id="0">
    <w:p w:rsidR="003B7945" w:rsidRDefault="003B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922" w:rsidRPr="00123922" w:rsidRDefault="00123922">
    <w:pPr>
      <w:pStyle w:val="Footer"/>
      <w:rPr>
        <w:i/>
        <w:sz w:val="16"/>
        <w:szCs w:val="16"/>
      </w:rPr>
    </w:pPr>
    <w:r w:rsidRPr="00123922">
      <w:rPr>
        <w:rStyle w:val="PageNumber"/>
        <w:i/>
        <w:sz w:val="16"/>
        <w:szCs w:val="16"/>
      </w:rPr>
      <w:t xml:space="preserve">Page </w:t>
    </w:r>
    <w:r w:rsidRPr="00123922">
      <w:rPr>
        <w:rStyle w:val="PageNumber"/>
        <w:i/>
        <w:sz w:val="16"/>
        <w:szCs w:val="16"/>
      </w:rPr>
      <w:fldChar w:fldCharType="begin"/>
    </w:r>
    <w:r w:rsidRPr="00123922">
      <w:rPr>
        <w:rStyle w:val="PageNumber"/>
        <w:i/>
        <w:sz w:val="16"/>
        <w:szCs w:val="16"/>
      </w:rPr>
      <w:instrText xml:space="preserve"> PAGE </w:instrText>
    </w:r>
    <w:r w:rsidRPr="00123922">
      <w:rPr>
        <w:rStyle w:val="PageNumber"/>
        <w:i/>
        <w:sz w:val="16"/>
        <w:szCs w:val="16"/>
      </w:rPr>
      <w:fldChar w:fldCharType="separate"/>
    </w:r>
    <w:r w:rsidR="003B7945">
      <w:rPr>
        <w:rStyle w:val="PageNumber"/>
        <w:i/>
        <w:noProof/>
        <w:sz w:val="16"/>
        <w:szCs w:val="16"/>
      </w:rPr>
      <w:t>1</w:t>
    </w:r>
    <w:r w:rsidRPr="00123922">
      <w:rPr>
        <w:rStyle w:val="PageNumber"/>
        <w:i/>
        <w:sz w:val="16"/>
        <w:szCs w:val="16"/>
      </w:rPr>
      <w:fldChar w:fldCharType="end"/>
    </w:r>
    <w:r w:rsidRPr="00123922">
      <w:rPr>
        <w:rStyle w:val="PageNumber"/>
        <w:i/>
        <w:sz w:val="16"/>
        <w:szCs w:val="16"/>
      </w:rPr>
      <w:t xml:space="preserve"> of </w:t>
    </w:r>
    <w:r w:rsidRPr="00123922">
      <w:rPr>
        <w:rStyle w:val="PageNumber"/>
        <w:i/>
        <w:sz w:val="16"/>
        <w:szCs w:val="16"/>
      </w:rPr>
      <w:fldChar w:fldCharType="begin"/>
    </w:r>
    <w:r w:rsidRPr="00123922">
      <w:rPr>
        <w:rStyle w:val="PageNumber"/>
        <w:i/>
        <w:sz w:val="16"/>
        <w:szCs w:val="16"/>
      </w:rPr>
      <w:instrText xml:space="preserve"> NUMPAGES </w:instrText>
    </w:r>
    <w:r w:rsidRPr="00123922">
      <w:rPr>
        <w:rStyle w:val="PageNumber"/>
        <w:i/>
        <w:sz w:val="16"/>
        <w:szCs w:val="16"/>
      </w:rPr>
      <w:fldChar w:fldCharType="separate"/>
    </w:r>
    <w:r w:rsidR="003B7945">
      <w:rPr>
        <w:rStyle w:val="PageNumber"/>
        <w:i/>
        <w:noProof/>
        <w:sz w:val="16"/>
        <w:szCs w:val="16"/>
      </w:rPr>
      <w:t>1</w:t>
    </w:r>
    <w:r w:rsidRPr="00123922">
      <w:rPr>
        <w:rStyle w:val="PageNumbe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945" w:rsidRDefault="003B7945">
      <w:r>
        <w:separator/>
      </w:r>
    </w:p>
  </w:footnote>
  <w:footnote w:type="continuationSeparator" w:id="0">
    <w:p w:rsidR="003B7945" w:rsidRDefault="003B7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55B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B3A3CE3"/>
    <w:multiLevelType w:val="hybridMultilevel"/>
    <w:tmpl w:val="0272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91F74"/>
    <w:multiLevelType w:val="hybridMultilevel"/>
    <w:tmpl w:val="A80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7F22B3"/>
    <w:multiLevelType w:val="hybridMultilevel"/>
    <w:tmpl w:val="ED58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F29D5"/>
    <w:multiLevelType w:val="hybridMultilevel"/>
    <w:tmpl w:val="1CAEAC78"/>
    <w:lvl w:ilvl="0" w:tplc="04090001">
      <w:start w:val="1"/>
      <w:numFmt w:val="bullet"/>
      <w:lvlText w:val=""/>
      <w:lvlJc w:val="left"/>
      <w:pPr>
        <w:ind w:left="3870" w:hanging="360"/>
      </w:pPr>
      <w:rPr>
        <w:rFonts w:ascii="Symbol" w:hAnsi="Symbol" w:hint="default"/>
      </w:rPr>
    </w:lvl>
    <w:lvl w:ilvl="1" w:tplc="04090003">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89"/>
    <w:rsid w:val="00123922"/>
    <w:rsid w:val="00126252"/>
    <w:rsid w:val="001631B4"/>
    <w:rsid w:val="001834CA"/>
    <w:rsid w:val="001853D3"/>
    <w:rsid w:val="00230E1B"/>
    <w:rsid w:val="002322FE"/>
    <w:rsid w:val="002423D0"/>
    <w:rsid w:val="00245142"/>
    <w:rsid w:val="00266050"/>
    <w:rsid w:val="002810D1"/>
    <w:rsid w:val="00281927"/>
    <w:rsid w:val="002A7DA3"/>
    <w:rsid w:val="002B68A1"/>
    <w:rsid w:val="002D20FC"/>
    <w:rsid w:val="003408CD"/>
    <w:rsid w:val="003452F4"/>
    <w:rsid w:val="0034541E"/>
    <w:rsid w:val="00347EAA"/>
    <w:rsid w:val="003870E4"/>
    <w:rsid w:val="003B7945"/>
    <w:rsid w:val="003C7BB1"/>
    <w:rsid w:val="003D5BBF"/>
    <w:rsid w:val="003E5CED"/>
    <w:rsid w:val="00400BE1"/>
    <w:rsid w:val="0041552C"/>
    <w:rsid w:val="00435763"/>
    <w:rsid w:val="00472F4B"/>
    <w:rsid w:val="004B457A"/>
    <w:rsid w:val="004B5505"/>
    <w:rsid w:val="004D01BF"/>
    <w:rsid w:val="004D2DE8"/>
    <w:rsid w:val="004E4B35"/>
    <w:rsid w:val="0052525A"/>
    <w:rsid w:val="00536AEF"/>
    <w:rsid w:val="00546DB6"/>
    <w:rsid w:val="00553D85"/>
    <w:rsid w:val="00555BF9"/>
    <w:rsid w:val="005A4A98"/>
    <w:rsid w:val="005A6FE5"/>
    <w:rsid w:val="0060395B"/>
    <w:rsid w:val="00632129"/>
    <w:rsid w:val="00636CE1"/>
    <w:rsid w:val="0065737E"/>
    <w:rsid w:val="006A0DBC"/>
    <w:rsid w:val="006C78DC"/>
    <w:rsid w:val="00740BFE"/>
    <w:rsid w:val="007415FD"/>
    <w:rsid w:val="00782FE6"/>
    <w:rsid w:val="007971B6"/>
    <w:rsid w:val="007A0360"/>
    <w:rsid w:val="007B49D7"/>
    <w:rsid w:val="007B4E60"/>
    <w:rsid w:val="007B665B"/>
    <w:rsid w:val="00832E14"/>
    <w:rsid w:val="00836081"/>
    <w:rsid w:val="0085649D"/>
    <w:rsid w:val="00860893"/>
    <w:rsid w:val="00865152"/>
    <w:rsid w:val="008714A4"/>
    <w:rsid w:val="008A3B03"/>
    <w:rsid w:val="00904137"/>
    <w:rsid w:val="009145FB"/>
    <w:rsid w:val="00917E9C"/>
    <w:rsid w:val="009209F7"/>
    <w:rsid w:val="0094592C"/>
    <w:rsid w:val="009514B8"/>
    <w:rsid w:val="00997412"/>
    <w:rsid w:val="009F7CD7"/>
    <w:rsid w:val="00A128E3"/>
    <w:rsid w:val="00A20483"/>
    <w:rsid w:val="00A31472"/>
    <w:rsid w:val="00A77353"/>
    <w:rsid w:val="00AA41A0"/>
    <w:rsid w:val="00AA465C"/>
    <w:rsid w:val="00AD0FCD"/>
    <w:rsid w:val="00AD62B3"/>
    <w:rsid w:val="00AD7D97"/>
    <w:rsid w:val="00AE15EE"/>
    <w:rsid w:val="00AE415A"/>
    <w:rsid w:val="00B025C2"/>
    <w:rsid w:val="00B36D46"/>
    <w:rsid w:val="00B5260B"/>
    <w:rsid w:val="00B670A3"/>
    <w:rsid w:val="00B8065A"/>
    <w:rsid w:val="00B806BF"/>
    <w:rsid w:val="00BE6A6D"/>
    <w:rsid w:val="00BF77E1"/>
    <w:rsid w:val="00C233CF"/>
    <w:rsid w:val="00C36119"/>
    <w:rsid w:val="00C57033"/>
    <w:rsid w:val="00C90A3F"/>
    <w:rsid w:val="00CA7557"/>
    <w:rsid w:val="00CB22D7"/>
    <w:rsid w:val="00CF1B7F"/>
    <w:rsid w:val="00D23551"/>
    <w:rsid w:val="00DB122A"/>
    <w:rsid w:val="00DE2063"/>
    <w:rsid w:val="00DF6920"/>
    <w:rsid w:val="00E3751A"/>
    <w:rsid w:val="00E4641A"/>
    <w:rsid w:val="00E764D3"/>
    <w:rsid w:val="00ED6D53"/>
    <w:rsid w:val="00EE14AE"/>
    <w:rsid w:val="00EE658A"/>
    <w:rsid w:val="00EF4089"/>
    <w:rsid w:val="00F10830"/>
    <w:rsid w:val="00F307E3"/>
    <w:rsid w:val="00F32586"/>
    <w:rsid w:val="00F32DF6"/>
    <w:rsid w:val="00F52887"/>
    <w:rsid w:val="00FB176F"/>
    <w:rsid w:val="00FD7608"/>
    <w:rsid w:val="00FF4B9B"/>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E229B"/>
  <w15:docId w15:val="{FE0FAE85-EAA8-45BD-A9A2-BDF0C7C4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DF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01BF"/>
    <w:pPr>
      <w:tabs>
        <w:tab w:val="center" w:pos="4320"/>
        <w:tab w:val="right" w:pos="8640"/>
      </w:tabs>
    </w:pPr>
  </w:style>
  <w:style w:type="paragraph" w:styleId="Footer">
    <w:name w:val="footer"/>
    <w:basedOn w:val="Normal"/>
    <w:rsid w:val="004D01BF"/>
    <w:pPr>
      <w:tabs>
        <w:tab w:val="center" w:pos="4320"/>
        <w:tab w:val="right" w:pos="8640"/>
      </w:tabs>
    </w:pPr>
  </w:style>
  <w:style w:type="character" w:styleId="PageNumber">
    <w:name w:val="page number"/>
    <w:basedOn w:val="DefaultParagraphFont"/>
    <w:rsid w:val="00123922"/>
  </w:style>
  <w:style w:type="paragraph" w:styleId="ListParagraph">
    <w:name w:val="List Paragraph"/>
    <w:basedOn w:val="Normal"/>
    <w:uiPriority w:val="34"/>
    <w:qFormat/>
    <w:rsid w:val="00F32DF6"/>
    <w:pPr>
      <w:ind w:left="720"/>
      <w:contextualSpacing/>
    </w:pPr>
  </w:style>
  <w:style w:type="paragraph" w:styleId="Title">
    <w:name w:val="Title"/>
    <w:basedOn w:val="Normal"/>
    <w:next w:val="Normal"/>
    <w:link w:val="TitleChar"/>
    <w:qFormat/>
    <w:rsid w:val="00636CE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36CE1"/>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636CE1"/>
    <w:rPr>
      <w:b/>
      <w:bCs/>
      <w:i/>
      <w:iCs/>
      <w:spacing w:val="5"/>
    </w:rPr>
  </w:style>
  <w:style w:type="paragraph" w:styleId="BalloonText">
    <w:name w:val="Balloon Text"/>
    <w:basedOn w:val="Normal"/>
    <w:link w:val="BalloonTextChar"/>
    <w:rsid w:val="004B5505"/>
    <w:rPr>
      <w:rFonts w:ascii="Segoe UI" w:hAnsi="Segoe UI" w:cs="Segoe UI"/>
      <w:sz w:val="18"/>
      <w:szCs w:val="18"/>
    </w:rPr>
  </w:style>
  <w:style w:type="character" w:customStyle="1" w:styleId="BalloonTextChar">
    <w:name w:val="Balloon Text Char"/>
    <w:basedOn w:val="DefaultParagraphFont"/>
    <w:link w:val="BalloonText"/>
    <w:rsid w:val="004B55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SCOTCH ELEMENTARY SCHOOL</vt:lpstr>
    </vt:vector>
  </TitlesOfParts>
  <Company>HOME</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SCOTCH ELEMENTARY SCHOOL</dc:title>
  <dc:creator>HP_Administrator</dc:creator>
  <cp:lastModifiedBy>Wagner, Bonnie</cp:lastModifiedBy>
  <cp:revision>13</cp:revision>
  <cp:lastPrinted>2016-02-04T13:22:00Z</cp:lastPrinted>
  <dcterms:created xsi:type="dcterms:W3CDTF">2016-03-05T15:35:00Z</dcterms:created>
  <dcterms:modified xsi:type="dcterms:W3CDTF">2019-08-25T17:11:00Z</dcterms:modified>
</cp:coreProperties>
</file>